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РОССИЙСКАЯ ФЕДЕРАЦИЯ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РОСТОВСКАЯ ОБЛАСТЬ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ЗИМОВНИКОВСКИЙ РАЙОН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АДМИНИСТРАЦИЯ</w:t>
      </w:r>
    </w:p>
    <w:p w:rsidR="0006651C" w:rsidRPr="00D9065E" w:rsidRDefault="0006651C" w:rsidP="0006651C">
      <w:pPr>
        <w:pStyle w:val="af3"/>
        <w:jc w:val="center"/>
        <w:rPr>
          <w:sz w:val="26"/>
          <w:szCs w:val="26"/>
          <w:lang w:val="ru-RU"/>
        </w:rPr>
      </w:pPr>
      <w:r w:rsidRPr="00D9065E">
        <w:rPr>
          <w:sz w:val="26"/>
          <w:szCs w:val="26"/>
          <w:lang w:val="ru-RU"/>
        </w:rPr>
        <w:t>КУТЕЙНИКОВСКОГО СЕЛЬСКОГО ПОСЕЛЕНИЯ</w:t>
      </w: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</w:p>
    <w:p w:rsidR="0006651C" w:rsidRPr="00C02B02" w:rsidRDefault="0006651C" w:rsidP="0006651C">
      <w:pPr>
        <w:pStyle w:val="Postan"/>
        <w:ind w:left="540"/>
        <w:rPr>
          <w:sz w:val="26"/>
          <w:szCs w:val="26"/>
        </w:rPr>
      </w:pPr>
      <w:r w:rsidRPr="00C02B02">
        <w:rPr>
          <w:sz w:val="26"/>
          <w:szCs w:val="26"/>
        </w:rPr>
        <w:t>ПОСТАНОВЛЕНИЕ</w:t>
      </w:r>
    </w:p>
    <w:p w:rsidR="0006651C" w:rsidRPr="00C02B02" w:rsidRDefault="0083756D" w:rsidP="0006651C">
      <w:pPr>
        <w:jc w:val="center"/>
        <w:rPr>
          <w:rFonts w:ascii="Times New Roman" w:hAnsi="Times New Roman" w:cs="Times New Roman"/>
          <w:sz w:val="26"/>
          <w:szCs w:val="26"/>
        </w:rPr>
      </w:pP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01BEB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</w:t>
      </w:r>
      <w:r w:rsidR="00C01BEB">
        <w:rPr>
          <w:rFonts w:ascii="Times New Roman" w:eastAsia="Times New Roman" w:hAnsi="Times New Roman" w:cs="Times New Roman"/>
          <w:sz w:val="26"/>
          <w:szCs w:val="26"/>
        </w:rPr>
        <w:t>02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E53C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01BE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A245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 </w:t>
      </w:r>
      <w:r w:rsidR="00C01BE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3756D">
        <w:rPr>
          <w:rFonts w:ascii="Times New Roman" w:eastAsia="Times New Roman" w:hAnsi="Times New Roman" w:cs="Times New Roman"/>
          <w:sz w:val="26"/>
          <w:szCs w:val="26"/>
        </w:rPr>
        <w:t xml:space="preserve">                   ст. Кутейниковская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35"/>
      </w:tblGrid>
      <w:tr w:rsidR="002B0936" w:rsidRPr="00A56345" w:rsidTr="002B0936">
        <w:trPr>
          <w:trHeight w:val="1026"/>
        </w:trPr>
        <w:tc>
          <w:tcPr>
            <w:tcW w:w="6435" w:type="dxa"/>
          </w:tcPr>
          <w:p w:rsidR="00E835C0" w:rsidRPr="00A56345" w:rsidRDefault="001474E0" w:rsidP="00E835C0">
            <w:pPr>
              <w:pStyle w:val="af3"/>
              <w:rPr>
                <w:sz w:val="26"/>
                <w:szCs w:val="26"/>
                <w:lang w:val="ru-RU"/>
              </w:rPr>
            </w:pPr>
            <w:r w:rsidRPr="00A56345">
              <w:rPr>
                <w:sz w:val="26"/>
                <w:szCs w:val="26"/>
                <w:lang w:val="ru-RU"/>
              </w:rPr>
              <w:t xml:space="preserve">О порядке формирования, утверждения планов-графиков закупок, внесения изменений, размещения планов-графиков закупок в единой информационной системе в сфере закупок </w:t>
            </w:r>
            <w:r w:rsidR="00C01BEB" w:rsidRPr="00A56345">
              <w:rPr>
                <w:sz w:val="26"/>
                <w:szCs w:val="26"/>
                <w:lang w:val="ru-RU"/>
              </w:rPr>
              <w:t>товаров, работ, услуг для обеспечения муниципальных нужд  Кутейниковского сельского поселения</w:t>
            </w:r>
          </w:p>
          <w:p w:rsidR="00D35B8D" w:rsidRPr="00A56345" w:rsidRDefault="00D35B8D" w:rsidP="00E835C0">
            <w:pPr>
              <w:pStyle w:val="af3"/>
              <w:rPr>
                <w:sz w:val="26"/>
                <w:szCs w:val="26"/>
                <w:lang w:val="ru-RU"/>
              </w:rPr>
            </w:pPr>
          </w:p>
        </w:tc>
      </w:tr>
    </w:tbl>
    <w:p w:rsidR="0028631F" w:rsidRPr="00A56345" w:rsidRDefault="0028631F" w:rsidP="00286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6345">
        <w:rPr>
          <w:rFonts w:ascii="Times New Roman" w:hAnsi="Times New Roman" w:cs="Times New Roman"/>
          <w:sz w:val="26"/>
          <w:szCs w:val="26"/>
        </w:rPr>
        <w:t>В соответствии с пунктом 1 части 3 статьи 16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27 января 2022 года N 60 "О мерах по информационному обеспечению контрактной системы в сфере закупок товаров, работ, услуг для обеспечения государственных</w:t>
      </w:r>
      <w:proofErr w:type="gramEnd"/>
      <w:r w:rsidRPr="00A56345">
        <w:rPr>
          <w:rFonts w:ascii="Times New Roman" w:hAnsi="Times New Roman" w:cs="Times New Roman"/>
          <w:sz w:val="26"/>
          <w:szCs w:val="26"/>
        </w:rPr>
        <w:t xml:space="preserve"> и муниципальных нужд, по организации в ней документооборота, о внесении изменений в некоторые акты Правительства Российской Федерации и признании </w:t>
      </w:r>
      <w:proofErr w:type="gramStart"/>
      <w:r w:rsidRPr="00A56345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56345">
        <w:rPr>
          <w:rFonts w:ascii="Times New Roman" w:hAnsi="Times New Roman" w:cs="Times New Roman"/>
          <w:sz w:val="26"/>
          <w:szCs w:val="26"/>
        </w:rPr>
        <w:t xml:space="preserve"> силу актов и отдельных положений актов Правительства Российской Федерации", Администрация Кутейниковского сельского поселения </w:t>
      </w:r>
    </w:p>
    <w:p w:rsidR="002B0936" w:rsidRPr="00A56345" w:rsidRDefault="0028631F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A56345">
        <w:rPr>
          <w:rFonts w:ascii="Times New Roman" w:hAnsi="Times New Roman" w:cs="Times New Roman"/>
          <w:kern w:val="2"/>
          <w:sz w:val="26"/>
          <w:szCs w:val="26"/>
        </w:rPr>
        <w:t>ПОСТАНОВЛЕТ</w:t>
      </w:r>
      <w:r w:rsidR="002B0936" w:rsidRPr="00A56345">
        <w:rPr>
          <w:rFonts w:ascii="Times New Roman" w:hAnsi="Times New Roman" w:cs="Times New Roman"/>
          <w:kern w:val="2"/>
          <w:sz w:val="26"/>
          <w:szCs w:val="26"/>
        </w:rPr>
        <w:t>:</w:t>
      </w:r>
    </w:p>
    <w:p w:rsidR="001474E0" w:rsidRPr="00A56345" w:rsidRDefault="00C14B78" w:rsidP="001474E0">
      <w:pPr>
        <w:pStyle w:val="af3"/>
        <w:numPr>
          <w:ilvl w:val="0"/>
          <w:numId w:val="5"/>
        </w:numPr>
        <w:rPr>
          <w:sz w:val="26"/>
          <w:szCs w:val="26"/>
          <w:lang w:val="ru-RU"/>
        </w:rPr>
      </w:pPr>
      <w:r w:rsidRPr="00A56345">
        <w:rPr>
          <w:rFonts w:cs="Times New Roman"/>
          <w:sz w:val="26"/>
          <w:szCs w:val="26"/>
          <w:lang w:val="ru-RU"/>
        </w:rPr>
        <w:t xml:space="preserve">Утвердить прилагаемое положение </w:t>
      </w:r>
      <w:r w:rsidR="001474E0" w:rsidRPr="00A56345">
        <w:rPr>
          <w:sz w:val="26"/>
          <w:szCs w:val="26"/>
          <w:lang w:val="ru-RU"/>
        </w:rPr>
        <w:t>о</w:t>
      </w:r>
      <w:r w:rsidR="001474E0" w:rsidRPr="00A56345">
        <w:rPr>
          <w:sz w:val="26"/>
          <w:szCs w:val="26"/>
          <w:lang w:val="ru-RU"/>
        </w:rPr>
        <w:t xml:space="preserve"> порядке формирования, утверждения планов-графиков закупок, внесения изменений, размещения планов-графиков закупок в единой информационной системе в сфере закупок товаров, работ, услуг для обеспечения муниципальных нужд  Кутейниковского сельского поселения</w:t>
      </w:r>
      <w:r w:rsidR="00A56345">
        <w:rPr>
          <w:sz w:val="26"/>
          <w:szCs w:val="26"/>
          <w:lang w:val="ru-RU"/>
        </w:rPr>
        <w:t xml:space="preserve"> (приложение № 1)</w:t>
      </w:r>
      <w:r w:rsidR="001474E0" w:rsidRPr="00A56345">
        <w:rPr>
          <w:sz w:val="26"/>
          <w:szCs w:val="26"/>
          <w:lang w:val="ru-RU"/>
        </w:rPr>
        <w:t>.</w:t>
      </w:r>
    </w:p>
    <w:p w:rsidR="001474E0" w:rsidRPr="00A56345" w:rsidRDefault="001474E0" w:rsidP="00A56345">
      <w:pPr>
        <w:pStyle w:val="af3"/>
        <w:rPr>
          <w:sz w:val="26"/>
          <w:szCs w:val="26"/>
        </w:rPr>
      </w:pPr>
      <w:r w:rsidRPr="00A56345">
        <w:rPr>
          <w:lang w:val="ru-RU"/>
        </w:rPr>
        <w:t xml:space="preserve">         </w:t>
      </w:r>
      <w:r w:rsidRPr="00A56345">
        <w:t xml:space="preserve">2.  </w:t>
      </w:r>
      <w:r w:rsidRPr="00A56345">
        <w:rPr>
          <w:sz w:val="26"/>
          <w:szCs w:val="26"/>
        </w:rPr>
        <w:t>Признать утратившими силу:</w:t>
      </w:r>
    </w:p>
    <w:p w:rsidR="001474E0" w:rsidRPr="00A56345" w:rsidRDefault="00454EAD" w:rsidP="00A56345">
      <w:pPr>
        <w:pStyle w:val="af3"/>
        <w:rPr>
          <w:rFonts w:eastAsia="Times New Roman"/>
          <w:sz w:val="26"/>
          <w:szCs w:val="26"/>
          <w:lang w:val="ru-RU"/>
        </w:rPr>
      </w:pPr>
      <w:r w:rsidRPr="00A56345">
        <w:rPr>
          <w:sz w:val="26"/>
          <w:szCs w:val="26"/>
          <w:lang w:val="ru-RU"/>
        </w:rPr>
        <w:t xml:space="preserve">            </w:t>
      </w:r>
      <w:r w:rsidR="001474E0" w:rsidRPr="00A56345">
        <w:rPr>
          <w:sz w:val="26"/>
          <w:szCs w:val="26"/>
          <w:lang w:val="ru-RU"/>
        </w:rPr>
        <w:t xml:space="preserve">- постановление Администрации </w:t>
      </w:r>
      <w:r w:rsidR="001474E0" w:rsidRPr="00A56345">
        <w:rPr>
          <w:sz w:val="26"/>
          <w:szCs w:val="26"/>
          <w:lang w:val="ru-RU"/>
        </w:rPr>
        <w:t>Кутейниковского</w:t>
      </w:r>
      <w:r w:rsidR="001474E0" w:rsidRPr="00A56345">
        <w:rPr>
          <w:sz w:val="26"/>
          <w:szCs w:val="26"/>
          <w:lang w:val="ru-RU"/>
        </w:rPr>
        <w:t xml:space="preserve"> сельского поселения</w:t>
      </w:r>
      <w:r w:rsidR="001474E0" w:rsidRPr="00A56345">
        <w:rPr>
          <w:lang w:val="ru-RU"/>
        </w:rPr>
        <w:t xml:space="preserve"> </w:t>
      </w:r>
      <w:r w:rsidRPr="00A56345">
        <w:rPr>
          <w:lang w:val="ru-RU"/>
        </w:rPr>
        <w:t xml:space="preserve">         </w:t>
      </w:r>
      <w:r w:rsidRPr="00A56345">
        <w:rPr>
          <w:lang w:val="ru-RU"/>
        </w:rPr>
        <w:t>31.12.2015</w:t>
      </w:r>
      <w:r w:rsidRPr="00A56345">
        <w:rPr>
          <w:lang w:val="ru-RU"/>
        </w:rPr>
        <w:t xml:space="preserve"> </w:t>
      </w:r>
      <w:r w:rsidRPr="00A56345">
        <w:rPr>
          <w:rFonts w:eastAsia="Times New Roman"/>
          <w:lang w:val="ru-RU"/>
        </w:rPr>
        <w:t xml:space="preserve">№ 162 </w:t>
      </w:r>
      <w:r w:rsidRPr="00A56345">
        <w:rPr>
          <w:lang w:val="ru-RU"/>
        </w:rPr>
        <w:t xml:space="preserve"> «</w:t>
      </w:r>
      <w:r w:rsidR="001474E0" w:rsidRPr="00A56345">
        <w:rPr>
          <w:rFonts w:eastAsia="Times New Roman"/>
          <w:sz w:val="26"/>
          <w:szCs w:val="26"/>
          <w:lang w:val="ru-RU"/>
        </w:rPr>
        <w:t xml:space="preserve">О </w:t>
      </w:r>
      <w:r w:rsidR="00A56345">
        <w:rPr>
          <w:rFonts w:eastAsia="Times New Roman"/>
          <w:sz w:val="26"/>
          <w:szCs w:val="26"/>
          <w:lang w:val="ru-RU"/>
        </w:rPr>
        <w:t>п</w:t>
      </w:r>
      <w:r w:rsidR="001474E0" w:rsidRPr="00A56345">
        <w:rPr>
          <w:rFonts w:eastAsia="Times New Roman"/>
          <w:sz w:val="26"/>
          <w:szCs w:val="26"/>
          <w:lang w:val="ru-RU"/>
        </w:rPr>
        <w:t>орядке формирования, утверждения и</w:t>
      </w:r>
      <w:r w:rsidRPr="00A56345">
        <w:rPr>
          <w:rFonts w:eastAsia="Times New Roman"/>
          <w:sz w:val="26"/>
          <w:szCs w:val="26"/>
          <w:lang w:val="ru-RU"/>
        </w:rPr>
        <w:t xml:space="preserve"> </w:t>
      </w:r>
      <w:r w:rsidR="001474E0" w:rsidRPr="00A56345">
        <w:rPr>
          <w:rFonts w:eastAsia="Times New Roman"/>
          <w:sz w:val="26"/>
          <w:szCs w:val="26"/>
          <w:lang w:val="ru-RU"/>
        </w:rPr>
        <w:t>ведения планов закупок товаров, работ, услуг</w:t>
      </w:r>
      <w:r w:rsidRPr="00A56345">
        <w:rPr>
          <w:rFonts w:eastAsia="Times New Roman"/>
          <w:sz w:val="26"/>
          <w:szCs w:val="26"/>
          <w:lang w:val="ru-RU"/>
        </w:rPr>
        <w:t xml:space="preserve"> </w:t>
      </w:r>
      <w:r w:rsidR="001474E0" w:rsidRPr="00A56345">
        <w:rPr>
          <w:rFonts w:eastAsia="Times New Roman"/>
          <w:sz w:val="26"/>
          <w:szCs w:val="26"/>
          <w:lang w:val="ru-RU"/>
        </w:rPr>
        <w:t xml:space="preserve">для обеспечения муниципальных </w:t>
      </w:r>
      <w:r w:rsidR="00A56345" w:rsidRPr="00A56345">
        <w:rPr>
          <w:rFonts w:eastAsia="Times New Roman"/>
          <w:sz w:val="26"/>
          <w:szCs w:val="26"/>
          <w:lang w:val="ru-RU"/>
        </w:rPr>
        <w:t>н</w:t>
      </w:r>
      <w:r w:rsidR="001474E0" w:rsidRPr="00A56345">
        <w:rPr>
          <w:rFonts w:eastAsia="Times New Roman"/>
          <w:sz w:val="26"/>
          <w:szCs w:val="26"/>
          <w:lang w:val="ru-RU"/>
        </w:rPr>
        <w:t>ужд</w:t>
      </w:r>
      <w:r w:rsidRPr="00A56345">
        <w:rPr>
          <w:rFonts w:eastAsia="Times New Roman"/>
          <w:sz w:val="26"/>
          <w:szCs w:val="26"/>
          <w:lang w:val="ru-RU"/>
        </w:rPr>
        <w:t xml:space="preserve"> </w:t>
      </w:r>
      <w:r w:rsidR="001474E0" w:rsidRPr="00A56345">
        <w:rPr>
          <w:rFonts w:eastAsia="Times New Roman"/>
          <w:sz w:val="26"/>
          <w:szCs w:val="26"/>
          <w:lang w:val="ru-RU"/>
        </w:rPr>
        <w:t>Кутейниковского  сельского поселения</w:t>
      </w:r>
    </w:p>
    <w:p w:rsidR="00A56345" w:rsidRPr="00A56345" w:rsidRDefault="00A56345" w:rsidP="00A56345">
      <w:pPr>
        <w:pStyle w:val="af3"/>
        <w:rPr>
          <w:sz w:val="26"/>
          <w:szCs w:val="26"/>
          <w:lang w:val="ru-RU"/>
        </w:rPr>
      </w:pPr>
      <w:r w:rsidRPr="00A56345">
        <w:rPr>
          <w:rFonts w:eastAsia="Times New Roman" w:cs="Times New Roman"/>
          <w:sz w:val="26"/>
          <w:szCs w:val="26"/>
          <w:lang w:val="ru-RU"/>
        </w:rPr>
        <w:t xml:space="preserve">         </w:t>
      </w:r>
      <w:r w:rsidRPr="00A56345">
        <w:rPr>
          <w:sz w:val="26"/>
          <w:szCs w:val="26"/>
          <w:lang w:val="ru-RU"/>
        </w:rPr>
        <w:t xml:space="preserve">3. Ведущему специалисту (по экономике) Гетманской Е.А.  </w:t>
      </w:r>
      <w:proofErr w:type="gramStart"/>
      <w:r w:rsidRPr="00A56345">
        <w:rPr>
          <w:sz w:val="26"/>
          <w:szCs w:val="26"/>
          <w:lang w:val="ru-RU"/>
        </w:rPr>
        <w:t>разместить</w:t>
      </w:r>
      <w:proofErr w:type="gramEnd"/>
      <w:r w:rsidRPr="00A56345">
        <w:rPr>
          <w:sz w:val="26"/>
          <w:szCs w:val="26"/>
          <w:lang w:val="ru-RU"/>
        </w:rPr>
        <w:t xml:space="preserve"> настоящее постановление на официальном сайте единой информационной системы в сфере закупок.</w:t>
      </w:r>
    </w:p>
    <w:p w:rsidR="00A56345" w:rsidRPr="00A56345" w:rsidRDefault="00A56345" w:rsidP="00A56345">
      <w:pPr>
        <w:pStyle w:val="af3"/>
        <w:rPr>
          <w:sz w:val="26"/>
          <w:szCs w:val="26"/>
          <w:lang w:val="ru-RU"/>
        </w:rPr>
      </w:pPr>
      <w:r w:rsidRPr="00A56345">
        <w:rPr>
          <w:sz w:val="26"/>
          <w:szCs w:val="26"/>
          <w:lang w:val="ru-RU"/>
        </w:rPr>
        <w:t xml:space="preserve">         </w:t>
      </w:r>
      <w:r w:rsidRPr="00A56345">
        <w:rPr>
          <w:sz w:val="26"/>
          <w:szCs w:val="26"/>
          <w:lang w:val="ru-RU"/>
        </w:rPr>
        <w:t>4</w:t>
      </w:r>
      <w:r w:rsidRPr="00A56345">
        <w:rPr>
          <w:sz w:val="26"/>
          <w:szCs w:val="26"/>
          <w:lang w:val="ru-RU"/>
        </w:rPr>
        <w:t>.</w:t>
      </w:r>
      <w:r w:rsidRPr="00A56345">
        <w:rPr>
          <w:sz w:val="26"/>
          <w:szCs w:val="26"/>
        </w:rPr>
        <w:t> </w:t>
      </w:r>
      <w:r w:rsidRPr="00A56345">
        <w:rPr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78032C" w:rsidRDefault="0078032C" w:rsidP="00454EAD">
      <w:pPr>
        <w:autoSpaceDE w:val="0"/>
        <w:autoSpaceDN w:val="0"/>
        <w:adjustRightInd w:val="0"/>
        <w:ind w:left="709"/>
        <w:jc w:val="both"/>
        <w:rPr>
          <w:rFonts w:eastAsia="Times New Roman"/>
          <w:sz w:val="26"/>
          <w:szCs w:val="26"/>
        </w:rPr>
      </w:pPr>
      <w:r w:rsidRPr="00825364">
        <w:rPr>
          <w:rFonts w:eastAsia="Times New Roman"/>
          <w:sz w:val="26"/>
          <w:szCs w:val="26"/>
        </w:rPr>
        <w:t xml:space="preserve">     </w:t>
      </w:r>
    </w:p>
    <w:p w:rsidR="00453FD8" w:rsidRPr="00453FD8" w:rsidRDefault="00613CC9" w:rsidP="00A56345">
      <w:pPr>
        <w:pStyle w:val="af3"/>
        <w:rPr>
          <w:sz w:val="26"/>
          <w:szCs w:val="26"/>
          <w:lang w:val="ru-RU"/>
        </w:rPr>
      </w:pPr>
      <w:r>
        <w:rPr>
          <w:rFonts w:eastAsia="Times New Roman"/>
          <w:sz w:val="26"/>
          <w:szCs w:val="26"/>
          <w:lang w:val="ru-RU"/>
        </w:rPr>
        <w:t xml:space="preserve">              </w:t>
      </w:r>
    </w:p>
    <w:p w:rsidR="00453FD8" w:rsidRDefault="00613CC9" w:rsidP="00C02B02">
      <w:pPr>
        <w:pStyle w:val="af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</w:t>
      </w:r>
      <w:r w:rsidR="002B0936" w:rsidRPr="00C02B02">
        <w:rPr>
          <w:sz w:val="26"/>
          <w:szCs w:val="26"/>
          <w:lang w:val="ru-RU"/>
        </w:rPr>
        <w:t xml:space="preserve">Глава </w:t>
      </w:r>
      <w:r w:rsidR="00453FD8">
        <w:rPr>
          <w:sz w:val="26"/>
          <w:szCs w:val="26"/>
          <w:lang w:val="ru-RU"/>
        </w:rPr>
        <w:t>Администрации</w:t>
      </w:r>
    </w:p>
    <w:p w:rsidR="00A56345" w:rsidRPr="00C02B02" w:rsidRDefault="00504328" w:rsidP="00A56345">
      <w:pPr>
        <w:pStyle w:val="af3"/>
        <w:rPr>
          <w:sz w:val="26"/>
          <w:szCs w:val="26"/>
          <w:lang w:val="ru-RU"/>
        </w:rPr>
      </w:pPr>
      <w:r w:rsidRPr="00C02B02">
        <w:rPr>
          <w:sz w:val="26"/>
          <w:szCs w:val="26"/>
          <w:lang w:val="ru-RU"/>
        </w:rPr>
        <w:t xml:space="preserve"> </w:t>
      </w:r>
      <w:r w:rsidR="00C02B02" w:rsidRPr="00C02B02">
        <w:rPr>
          <w:sz w:val="26"/>
          <w:szCs w:val="26"/>
          <w:lang w:val="ru-RU"/>
        </w:rPr>
        <w:t>Кутейниковского</w:t>
      </w:r>
      <w:r w:rsidR="00A56345">
        <w:rPr>
          <w:sz w:val="26"/>
          <w:szCs w:val="26"/>
          <w:lang w:val="ru-RU"/>
        </w:rPr>
        <w:t xml:space="preserve"> </w:t>
      </w:r>
      <w:r w:rsidR="002B0936" w:rsidRPr="00C02B02">
        <w:rPr>
          <w:sz w:val="26"/>
          <w:szCs w:val="26"/>
          <w:lang w:val="ru-RU"/>
        </w:rPr>
        <w:t xml:space="preserve"> сельского поселения                    </w:t>
      </w:r>
      <w:r w:rsidRPr="00C02B02">
        <w:rPr>
          <w:sz w:val="26"/>
          <w:szCs w:val="26"/>
          <w:lang w:val="ru-RU"/>
        </w:rPr>
        <w:t xml:space="preserve">             </w:t>
      </w:r>
      <w:r w:rsidR="00C02B02">
        <w:rPr>
          <w:sz w:val="26"/>
          <w:szCs w:val="26"/>
          <w:lang w:val="ru-RU"/>
        </w:rPr>
        <w:t xml:space="preserve">              </w:t>
      </w:r>
      <w:r w:rsidR="00A56345">
        <w:rPr>
          <w:sz w:val="26"/>
          <w:szCs w:val="26"/>
          <w:lang w:val="ru-RU"/>
        </w:rPr>
        <w:t>А</w:t>
      </w:r>
      <w:r w:rsidR="00A56345" w:rsidRPr="00C02B02">
        <w:rPr>
          <w:sz w:val="26"/>
          <w:szCs w:val="26"/>
          <w:lang w:val="ru-RU"/>
        </w:rPr>
        <w:t>.П.Щука</w:t>
      </w:r>
    </w:p>
    <w:p w:rsidR="002B0936" w:rsidRPr="00C02B02" w:rsidRDefault="00C02B02" w:rsidP="00C02B02">
      <w:pPr>
        <w:pStyle w:val="af3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</w:t>
      </w:r>
    </w:p>
    <w:p w:rsidR="002B0936" w:rsidRPr="00C02B02" w:rsidRDefault="002B0936" w:rsidP="002B0936">
      <w:pPr>
        <w:rPr>
          <w:rFonts w:ascii="Times New Roman" w:hAnsi="Times New Roman" w:cs="Times New Roman"/>
          <w:sz w:val="26"/>
          <w:szCs w:val="26"/>
        </w:rPr>
      </w:pPr>
    </w:p>
    <w:p w:rsidR="00453FD8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345" w:rsidRDefault="00A56345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95B" w:rsidRPr="00A56345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9A795B" w:rsidRPr="00A56345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A795B" w:rsidRPr="00A56345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>Кутейниковского сельского поселения</w:t>
      </w:r>
    </w:p>
    <w:p w:rsidR="009A795B" w:rsidRPr="00A56345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14</w:t>
      </w:r>
      <w:r w:rsidR="00EE53CC" w:rsidRPr="00A5634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0</w:t>
      </w:r>
      <w:r w:rsidR="00EE53CC" w:rsidRPr="00A56345">
        <w:rPr>
          <w:rFonts w:ascii="Times New Roman" w:eastAsia="Times New Roman" w:hAnsi="Times New Roman" w:cs="Times New Roman"/>
          <w:sz w:val="26"/>
          <w:szCs w:val="26"/>
        </w:rPr>
        <w:t>2.202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40619" w:rsidRPr="00A563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1D6885" w:rsidRPr="006A7523" w:rsidRDefault="001D6885" w:rsidP="001D6885">
      <w:pPr>
        <w:ind w:left="623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A56345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</w:p>
    <w:p w:rsidR="00A56345" w:rsidRPr="00A56345" w:rsidRDefault="00A56345" w:rsidP="00A56345">
      <w:pPr>
        <w:pStyle w:val="af3"/>
        <w:jc w:val="center"/>
        <w:rPr>
          <w:sz w:val="26"/>
          <w:szCs w:val="26"/>
          <w:lang w:val="ru-RU"/>
        </w:rPr>
      </w:pPr>
      <w:r w:rsidRPr="00A56345">
        <w:rPr>
          <w:sz w:val="26"/>
          <w:szCs w:val="26"/>
          <w:lang w:val="ru-RU"/>
        </w:rPr>
        <w:t>формирования, утверждения планов-графиков закупок, внесения изменений, размещения планов-графиков закупок в единой информационной системе в сфере закупок товаров, работ, услуг для обеспечения муниципальных нужд  Кутейниковского сельского поселения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56345" w:rsidRPr="00A56345" w:rsidRDefault="00A56345" w:rsidP="00A56345">
      <w:pPr>
        <w:pStyle w:val="af3"/>
        <w:rPr>
          <w:rFonts w:eastAsia="Times New Roman" w:cs="Times New Roman"/>
          <w:bCs/>
          <w:sz w:val="26"/>
          <w:szCs w:val="26"/>
          <w:lang w:val="ru-RU"/>
        </w:rPr>
      </w:pPr>
      <w:r>
        <w:rPr>
          <w:rFonts w:eastAsia="Times New Roman" w:cs="Times New Roman"/>
          <w:bCs/>
          <w:sz w:val="26"/>
          <w:szCs w:val="26"/>
          <w:lang w:val="ru-RU"/>
        </w:rPr>
        <w:t xml:space="preserve">           </w:t>
      </w:r>
      <w:r w:rsidRPr="00A56345">
        <w:rPr>
          <w:rFonts w:eastAsia="Times New Roman" w:cs="Times New Roman"/>
          <w:bCs/>
          <w:sz w:val="26"/>
          <w:szCs w:val="26"/>
          <w:lang w:val="ru-RU"/>
        </w:rPr>
        <w:t xml:space="preserve">1. Настоящий Порядок определяет процедуру </w:t>
      </w:r>
      <w:r w:rsidRPr="00A56345">
        <w:rPr>
          <w:sz w:val="26"/>
          <w:szCs w:val="26"/>
          <w:lang w:val="ru-RU"/>
        </w:rPr>
        <w:t>формирования, утверждения планов-графиков закупок, внесения изменений, размещения планов-графиков закупок в единой информационной системе в сфере закупок товаров, работ, услуг для обеспечения муниципальных нужд  Кутейниковского сельского поселения</w:t>
      </w:r>
      <w:r>
        <w:rPr>
          <w:sz w:val="26"/>
          <w:szCs w:val="26"/>
          <w:lang w:val="ru-RU"/>
        </w:rPr>
        <w:t xml:space="preserve"> </w:t>
      </w:r>
      <w:r w:rsidRPr="00A56345">
        <w:rPr>
          <w:rFonts w:eastAsia="Times New Roman" w:cs="Times New Roman"/>
          <w:bCs/>
          <w:sz w:val="26"/>
          <w:szCs w:val="26"/>
          <w:lang w:val="ru-RU"/>
        </w:rPr>
        <w:t xml:space="preserve"> </w:t>
      </w:r>
      <w:r w:rsidRPr="00A56345">
        <w:rPr>
          <w:rFonts w:eastAsia="Times New Roman" w:cs="Times New Roman"/>
          <w:bCs/>
          <w:sz w:val="26"/>
          <w:szCs w:val="26"/>
          <w:lang w:val="ru-RU"/>
        </w:rPr>
        <w:t>(далее - план-график закупок).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>2. План-график закупок утверждается в течение 10 рабочих дней: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>2.1. Муниципальным заказчиком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proofErr w:type="gramStart"/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бюджетными учреждениями, созданными Администрацией Кутейниковского  сельского поселения, за исключением закупок, осуществляемых в соответствии с </w:t>
      </w:r>
      <w:hyperlink r:id="rId10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частями 2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1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6 статьи 15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- со дня утверждения плана финансово-хозяйственной деятельности.</w:t>
      </w:r>
      <w:proofErr w:type="gramEnd"/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proofErr w:type="gramStart"/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Муниципальными бюджетными учреждениями, осуществляющими закупки в рамках переданных им  органами местного самоуправления полномочий муниципального заказчика по заключению и исполнению от имени Кутейниковского сельского поселения муниципальных контрактов от лица указанных органов, в случаях, предусмотренных </w:t>
      </w:r>
      <w:hyperlink r:id="rId12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частью 6 статьи 15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</w:t>
      </w:r>
      <w:proofErr w:type="gramEnd"/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План-график закупок формируется заказчиками, указанными в пункте 2 настоящего Порядка, ежегодно на очередной финансовый год в соответствии с планом закупок  </w:t>
      </w:r>
      <w:r w:rsidRPr="00A56345">
        <w:rPr>
          <w:rFonts w:ascii="Times New Roman" w:eastAsia="Times New Roman" w:hAnsi="Times New Roman" w:cs="Times New Roman"/>
          <w:sz w:val="26"/>
          <w:szCs w:val="26"/>
        </w:rPr>
        <w:t>в срок не позднее 10 рабочих дней со дня принятия</w:t>
      </w: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Собранием депутатов Кутейниковского сельского поселения </w:t>
      </w: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решения о бюджете </w:t>
      </w: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Кутейниковского </w:t>
      </w: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Зимовниковского района (далее - бюджет поселения) на очередной финансовый год и плановый период, с учётом следующих положений:</w:t>
      </w:r>
      <w:proofErr w:type="gramEnd"/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3.1. Муниципальный заказчик - в сроки, установленные главным распорядителем средств </w:t>
      </w: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бюджета поселения</w:t>
      </w:r>
      <w:r w:rsidRPr="00A56345">
        <w:rPr>
          <w:rFonts w:ascii="Times New Roman" w:eastAsia="Times New Roman" w:hAnsi="Times New Roman" w:cs="Times New Roman"/>
          <w:sz w:val="26"/>
          <w:szCs w:val="26"/>
        </w:rPr>
        <w:t>, но не позднее сроков, установленных в пункте 3 настоящего Порядка:</w:t>
      </w:r>
    </w:p>
    <w:p w:rsidR="00A56345" w:rsidRPr="00A56345" w:rsidRDefault="00AF51E3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формирует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Кутейниковского сельского поселения;</w:t>
      </w:r>
    </w:p>
    <w:p w:rsidR="00A56345" w:rsidRPr="00A56345" w:rsidRDefault="00AF51E3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утверждает сформированный план-график закупок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3.2. Муниципальные учреждения, указанные в </w:t>
      </w:r>
      <w:hyperlink w:anchor="Par7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подпунктах 2.2, 2.3 пункта 2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Порядка,-  в сроки, установленные органами, осуществляющими функции и полномочия их учредителя, но не позднее сроков, установленных в пункте 3 настоящего Порядка:</w:t>
      </w:r>
    </w:p>
    <w:p w:rsidR="00A56345" w:rsidRPr="00A56345" w:rsidRDefault="00AF51E3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формируют план-график закупок после внесения проекта решения о бюджете поселения на очередной финансовый год и плановый период на рассмотрение Собрания депутатов Кутейниковского сельского поселения;</w:t>
      </w:r>
    </w:p>
    <w:p w:rsidR="00A56345" w:rsidRPr="00A56345" w:rsidRDefault="00AF51E3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утверждают план-график закупок после их уточнения (при необходимости) и утверждения планов финансово-хозяйственной деятельности;</w:t>
      </w:r>
    </w:p>
    <w:p w:rsidR="00A56345" w:rsidRPr="00A56345" w:rsidRDefault="00A56345" w:rsidP="00A5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4.Формирование, утверждение и ведение плана-графика закупок заказчиками, указанными в </w:t>
      </w:r>
      <w:hyperlink w:anchor="P48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подпункте 2.3 пункта 2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5.  </w:t>
      </w:r>
      <w:proofErr w:type="gramStart"/>
      <w:r w:rsidRPr="00A56345">
        <w:rPr>
          <w:rFonts w:ascii="Times New Roman" w:eastAsia="Times New Roman" w:hAnsi="Times New Roman" w:cs="Times New Roman"/>
          <w:sz w:val="26"/>
          <w:szCs w:val="26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</w:t>
      </w:r>
      <w:proofErr w:type="gramEnd"/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 </w:t>
      </w:r>
      <w:hyperlink r:id="rId13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статьей 111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определение поставщиков (подрядчиков, исполнителей) для заказчиков,  указанных в </w:t>
      </w:r>
      <w:hyperlink w:anchor="Par10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пункте 2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4" w:history="1">
        <w:r w:rsidRPr="00A56345">
          <w:rPr>
            <w:rFonts w:ascii="Times New Roman" w:eastAsia="Times New Roman" w:hAnsi="Times New Roman" w:cs="Times New Roman"/>
            <w:sz w:val="26"/>
            <w:szCs w:val="26"/>
          </w:rPr>
          <w:t>статьей 26</w:t>
        </w:r>
      </w:hyperlink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закона,  то формирование плана-графика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A56345" w:rsidRPr="00A56345" w:rsidRDefault="00A56345" w:rsidP="00A5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A56345">
        <w:rPr>
          <w:rFonts w:ascii="Times New Roman" w:eastAsia="Times New Roman" w:hAnsi="Times New Roman" w:cs="Times New Roman"/>
          <w:sz w:val="26"/>
          <w:szCs w:val="26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>8. В случае если период осуществления закупки, включаемой в план-график закупок  заказчиков, указанных в пункте 2 настоящих требований,  в соответствии с бюджетным законодательством Российской Федерации,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 Ведение планов-графиков закупок заказчиками, указанными в пункте 2 настоящего Порядка, осуществляется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9.1. 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9.2.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</w: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9.3. Отмена заказчиком закупки, предусмотренной планом-графиком закупок;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9.4. Образовавшаяся экономия от использования в текущем финансовом году бюджетных ассигнований в соответствии с законодательством Российской Федерации.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9.5.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9.6. Реализация решения, принятого заказчиком по итогам обязательного общественного обсуждения закупки;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9.7. Возникновение обстоятельств, предвидеть которые на дату утверждения плана-графика закупок было невозможно;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позднее</w:t>
      </w:r>
      <w:proofErr w:type="gramEnd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чем за 10 дней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осуществлении</w:t>
      </w:r>
      <w:proofErr w:type="gramEnd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</w:t>
      </w:r>
      <w:hyperlink r:id="rId15" w:history="1">
        <w:r w:rsidRPr="00A56345">
          <w:rPr>
            <w:rFonts w:ascii="Times New Roman" w:eastAsia="Times New Roman" w:hAnsi="Times New Roman" w:cs="Times New Roman"/>
            <w:bCs/>
            <w:sz w:val="26"/>
            <w:szCs w:val="26"/>
          </w:rPr>
          <w:t>законом</w:t>
        </w:r>
      </w:hyperlink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A56345" w:rsidRPr="00A56345" w:rsidRDefault="00A56345" w:rsidP="00A56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11.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A56345">
          <w:rPr>
            <w:rFonts w:ascii="Times New Roman" w:eastAsia="Times New Roman" w:hAnsi="Times New Roman" w:cs="Times New Roman"/>
            <w:bCs/>
            <w:sz w:val="26"/>
            <w:szCs w:val="26"/>
          </w:rPr>
          <w:t>статьей 82</w:t>
        </w:r>
      </w:hyperlink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A56345">
          <w:rPr>
            <w:rFonts w:ascii="Times New Roman" w:eastAsia="Times New Roman" w:hAnsi="Times New Roman" w:cs="Times New Roman"/>
            <w:bCs/>
            <w:sz w:val="26"/>
            <w:szCs w:val="26"/>
          </w:rPr>
          <w:t>пунктами 9</w:t>
        </w:r>
      </w:hyperlink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и</w:t>
      </w:r>
      <w:proofErr w:type="gramEnd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hyperlink r:id="rId18" w:history="1">
        <w:r w:rsidRPr="00A56345">
          <w:rPr>
            <w:rFonts w:ascii="Times New Roman" w:eastAsia="Times New Roman" w:hAnsi="Times New Roman" w:cs="Times New Roman"/>
            <w:bCs/>
            <w:sz w:val="26"/>
            <w:szCs w:val="26"/>
          </w:rPr>
          <w:t>28 части 1 статьи 93</w:t>
        </w:r>
      </w:hyperlink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Федерального закона - не </w:t>
      </w:r>
      <w:proofErr w:type="gramStart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>позднее</w:t>
      </w:r>
      <w:proofErr w:type="gramEnd"/>
      <w:r w:rsidRPr="00A56345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чем за один календарный день до даты заключения контракта.</w:t>
      </w:r>
    </w:p>
    <w:p w:rsidR="00A56345" w:rsidRPr="00A56345" w:rsidRDefault="00AF51E3" w:rsidP="00A5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. Порядок формирования, утверждения и ведения плана-графика закупок должен предусматривать соответствие включаемой в план-график закупок информации показателям плана закупок, в том числе:</w:t>
      </w:r>
    </w:p>
    <w:p w:rsidR="00A56345" w:rsidRPr="00A56345" w:rsidRDefault="00AF51E3" w:rsidP="00A5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 xml:space="preserve">.1. соответствие включаемых в план-график закупок идентификационных кодов закупок идентификационному коду закупки, включенному в план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график </w:t>
      </w:r>
      <w:bookmarkStart w:id="0" w:name="_GoBack"/>
      <w:bookmarkEnd w:id="0"/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закупок;</w:t>
      </w:r>
    </w:p>
    <w:p w:rsidR="00A56345" w:rsidRPr="00A56345" w:rsidRDefault="00AF51E3" w:rsidP="00A563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A56345" w:rsidRPr="00A56345">
        <w:rPr>
          <w:rFonts w:ascii="Times New Roman" w:eastAsia="Times New Roman" w:hAnsi="Times New Roman" w:cs="Times New Roman"/>
          <w:sz w:val="26"/>
          <w:szCs w:val="26"/>
        </w:rPr>
        <w:t>.2.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A56345" w:rsidRPr="00A56345" w:rsidRDefault="00A56345" w:rsidP="00A5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6345" w:rsidRPr="00A56345" w:rsidRDefault="00A56345" w:rsidP="00A5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6345" w:rsidRPr="00A56345" w:rsidRDefault="00A56345" w:rsidP="00A5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A56345" w:rsidRPr="00A56345" w:rsidRDefault="00A56345" w:rsidP="00A5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45">
        <w:rPr>
          <w:rFonts w:ascii="Times New Roman" w:eastAsia="Times New Roman" w:hAnsi="Times New Roman" w:cs="Times New Roman"/>
          <w:sz w:val="26"/>
          <w:szCs w:val="26"/>
        </w:rPr>
        <w:t xml:space="preserve">Кутейниковского сельского поселения                           А.П.Щука                                            </w:t>
      </w:r>
    </w:p>
    <w:p w:rsidR="00A56345" w:rsidRPr="00A56345" w:rsidRDefault="00A56345" w:rsidP="00A563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4811" w:rsidRPr="006A7523" w:rsidRDefault="00F34811" w:rsidP="00A56345">
      <w:pPr>
        <w:tabs>
          <w:tab w:val="left" w:pos="567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F34811" w:rsidRPr="006A7523" w:rsidSect="00453FD8">
      <w:footerReference w:type="even" r:id="rId19"/>
      <w:pgSz w:w="11907" w:h="16840" w:code="9"/>
      <w:pgMar w:top="709" w:right="851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F4" w:rsidRDefault="00C13AF4" w:rsidP="00BD47B2">
      <w:pPr>
        <w:spacing w:after="0" w:line="240" w:lineRule="auto"/>
      </w:pPr>
      <w:r>
        <w:separator/>
      </w:r>
    </w:p>
  </w:endnote>
  <w:endnote w:type="continuationSeparator" w:id="0">
    <w:p w:rsidR="00C13AF4" w:rsidRDefault="00C13AF4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1F" w:rsidRDefault="0028631F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631F" w:rsidRDefault="0028631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F4" w:rsidRDefault="00C13AF4" w:rsidP="00BD47B2">
      <w:pPr>
        <w:spacing w:after="0" w:line="240" w:lineRule="auto"/>
      </w:pPr>
      <w:r>
        <w:separator/>
      </w:r>
    </w:p>
  </w:footnote>
  <w:footnote w:type="continuationSeparator" w:id="0">
    <w:p w:rsidR="00C13AF4" w:rsidRDefault="00C13AF4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9E0"/>
    <w:multiLevelType w:val="hybridMultilevel"/>
    <w:tmpl w:val="46B4C3D6"/>
    <w:lvl w:ilvl="0" w:tplc="7FD4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85"/>
    <w:rsid w:val="00003B0B"/>
    <w:rsid w:val="00006E6D"/>
    <w:rsid w:val="00063E2F"/>
    <w:rsid w:val="0006651C"/>
    <w:rsid w:val="000C0020"/>
    <w:rsid w:val="001474E0"/>
    <w:rsid w:val="0015124A"/>
    <w:rsid w:val="00171356"/>
    <w:rsid w:val="00172CA0"/>
    <w:rsid w:val="00191044"/>
    <w:rsid w:val="001C6C33"/>
    <w:rsid w:val="001D6885"/>
    <w:rsid w:val="001F1C4A"/>
    <w:rsid w:val="00205F69"/>
    <w:rsid w:val="002754B1"/>
    <w:rsid w:val="0028631F"/>
    <w:rsid w:val="002B0936"/>
    <w:rsid w:val="002B4090"/>
    <w:rsid w:val="002D2651"/>
    <w:rsid w:val="0033788B"/>
    <w:rsid w:val="00346BAA"/>
    <w:rsid w:val="003A22DE"/>
    <w:rsid w:val="004429AB"/>
    <w:rsid w:val="004539AC"/>
    <w:rsid w:val="00453FD8"/>
    <w:rsid w:val="00454EAD"/>
    <w:rsid w:val="0047217A"/>
    <w:rsid w:val="0047622A"/>
    <w:rsid w:val="00480093"/>
    <w:rsid w:val="004F123F"/>
    <w:rsid w:val="00501B2C"/>
    <w:rsid w:val="00504328"/>
    <w:rsid w:val="00525401"/>
    <w:rsid w:val="005566BC"/>
    <w:rsid w:val="00570A2E"/>
    <w:rsid w:val="0058276A"/>
    <w:rsid w:val="005863B4"/>
    <w:rsid w:val="005A05A9"/>
    <w:rsid w:val="005E1A9D"/>
    <w:rsid w:val="006044A4"/>
    <w:rsid w:val="00613CC9"/>
    <w:rsid w:val="0063180E"/>
    <w:rsid w:val="00637D4E"/>
    <w:rsid w:val="00650ED8"/>
    <w:rsid w:val="006750AC"/>
    <w:rsid w:val="00677F57"/>
    <w:rsid w:val="00681FE7"/>
    <w:rsid w:val="00682811"/>
    <w:rsid w:val="006973EE"/>
    <w:rsid w:val="006A7523"/>
    <w:rsid w:val="006E1674"/>
    <w:rsid w:val="00732363"/>
    <w:rsid w:val="00736862"/>
    <w:rsid w:val="0078032C"/>
    <w:rsid w:val="00790680"/>
    <w:rsid w:val="00793C64"/>
    <w:rsid w:val="00796070"/>
    <w:rsid w:val="007C7474"/>
    <w:rsid w:val="007D130B"/>
    <w:rsid w:val="007F55C4"/>
    <w:rsid w:val="007F6791"/>
    <w:rsid w:val="00801B61"/>
    <w:rsid w:val="00825364"/>
    <w:rsid w:val="00833452"/>
    <w:rsid w:val="00834495"/>
    <w:rsid w:val="0083756D"/>
    <w:rsid w:val="0085098F"/>
    <w:rsid w:val="0085361E"/>
    <w:rsid w:val="00881AE7"/>
    <w:rsid w:val="008A10ED"/>
    <w:rsid w:val="008C25A9"/>
    <w:rsid w:val="008C7BA4"/>
    <w:rsid w:val="008E7890"/>
    <w:rsid w:val="00904BA1"/>
    <w:rsid w:val="009158A5"/>
    <w:rsid w:val="00951C7D"/>
    <w:rsid w:val="00953AF0"/>
    <w:rsid w:val="00955EF7"/>
    <w:rsid w:val="00984D81"/>
    <w:rsid w:val="009A795B"/>
    <w:rsid w:val="00A00E79"/>
    <w:rsid w:val="00A03996"/>
    <w:rsid w:val="00A04DD4"/>
    <w:rsid w:val="00A16EDC"/>
    <w:rsid w:val="00A16FD7"/>
    <w:rsid w:val="00A35C93"/>
    <w:rsid w:val="00A56345"/>
    <w:rsid w:val="00A60A83"/>
    <w:rsid w:val="00A63426"/>
    <w:rsid w:val="00A97EE7"/>
    <w:rsid w:val="00AA245D"/>
    <w:rsid w:val="00AA4268"/>
    <w:rsid w:val="00AD2A58"/>
    <w:rsid w:val="00AF2F3A"/>
    <w:rsid w:val="00AF51E3"/>
    <w:rsid w:val="00B143D7"/>
    <w:rsid w:val="00B33653"/>
    <w:rsid w:val="00B40619"/>
    <w:rsid w:val="00B56388"/>
    <w:rsid w:val="00B653A3"/>
    <w:rsid w:val="00B678BE"/>
    <w:rsid w:val="00B67CEA"/>
    <w:rsid w:val="00B73798"/>
    <w:rsid w:val="00BA6E16"/>
    <w:rsid w:val="00BD1CF7"/>
    <w:rsid w:val="00BD47B2"/>
    <w:rsid w:val="00BE66FD"/>
    <w:rsid w:val="00C01BEB"/>
    <w:rsid w:val="00C02B02"/>
    <w:rsid w:val="00C12CDA"/>
    <w:rsid w:val="00C13AF4"/>
    <w:rsid w:val="00C14B78"/>
    <w:rsid w:val="00C317BE"/>
    <w:rsid w:val="00C42502"/>
    <w:rsid w:val="00C4613A"/>
    <w:rsid w:val="00C54586"/>
    <w:rsid w:val="00CA6A36"/>
    <w:rsid w:val="00CA6F48"/>
    <w:rsid w:val="00CB365D"/>
    <w:rsid w:val="00CD2C01"/>
    <w:rsid w:val="00D101BC"/>
    <w:rsid w:val="00D33531"/>
    <w:rsid w:val="00D35B8D"/>
    <w:rsid w:val="00D43CEA"/>
    <w:rsid w:val="00D84160"/>
    <w:rsid w:val="00D9065E"/>
    <w:rsid w:val="00D97125"/>
    <w:rsid w:val="00DA6EE6"/>
    <w:rsid w:val="00DC4421"/>
    <w:rsid w:val="00E0044D"/>
    <w:rsid w:val="00E059A4"/>
    <w:rsid w:val="00E10BBE"/>
    <w:rsid w:val="00E52416"/>
    <w:rsid w:val="00E835C0"/>
    <w:rsid w:val="00E90AF1"/>
    <w:rsid w:val="00EE53CC"/>
    <w:rsid w:val="00F14D3A"/>
    <w:rsid w:val="00F31DD1"/>
    <w:rsid w:val="00F34811"/>
    <w:rsid w:val="00F40283"/>
    <w:rsid w:val="00F70CDE"/>
    <w:rsid w:val="00F71870"/>
    <w:rsid w:val="00F85EF1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45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semiHidden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780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1C238F0E71DB6FA3DB2DE25717164892DEA00DC6C5E5D21C6D0EEF43E9083A271F75B26AE04E8Ff677I" TargetMode="External"/><Relationship Id="rId18" Type="http://schemas.openxmlformats.org/officeDocument/2006/relationships/hyperlink" Target="consultantplus://offline/ref=0E0C63F15577A2782823F90E4AFF13AAF769D17EDF456E4958362AF78C224C3F3B4BC26D76E1A196v74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1C238F0E71DB6FA3DB2DE25717164892DEA00DC6C5E5D21C6D0EEF43E9083A271F75B26AE04E86f672I" TargetMode="External"/><Relationship Id="rId17" Type="http://schemas.openxmlformats.org/officeDocument/2006/relationships/hyperlink" Target="consultantplus://offline/ref=0E0C63F15577A2782823F90E4AFF13AAF769D17EDF456E4958362AF78C224C3F3B4BC26D76E1A496v74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0C63F15577A2782823F90E4AFF13AAF769D17EDF456E4958362AF78C224C3F3B4BC26D76E1A399v74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1C238F0E71DB6FA3DB2DE25717164892DEA00DC6C5E5D21C6D0EEF43E9083A271F75B26AE04E86f672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0C63F15577A2782823F90E4AFF13AAF769D17EDF456E4958362AF78Cv242H" TargetMode="External"/><Relationship Id="rId10" Type="http://schemas.openxmlformats.org/officeDocument/2006/relationships/hyperlink" Target="consultantplus://offline/ref=081C238F0E71DB6FA3DB2DE25717164892DEA00DC6C5E5D21C6D0EEF43E9083A271F75B26AE1498Df675I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CF46557EDB6B0852C6B62BDA31A1B5D642ECE248F9CF691702834F9C07AFE9D7DDA078E5057B1B329201g93FH" TargetMode="External"/><Relationship Id="rId14" Type="http://schemas.openxmlformats.org/officeDocument/2006/relationships/hyperlink" Target="consultantplus://offline/ref=081C238F0E71DB6FA3DB2DE25717164892DEA00DC6C5E5D21C6D0EEF43E9083A271F75B26AE14A86f6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4E3E-8BCC-45A4-8512-3CEE9E9C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4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2021-02-25T08:31:00Z</cp:lastPrinted>
  <dcterms:created xsi:type="dcterms:W3CDTF">2016-05-31T13:59:00Z</dcterms:created>
  <dcterms:modified xsi:type="dcterms:W3CDTF">2022-06-09T06:10:00Z</dcterms:modified>
</cp:coreProperties>
</file>