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368" w:rsidRPr="00F81368" w:rsidRDefault="00F81368" w:rsidP="00F81368">
      <w:pPr>
        <w:pStyle w:val="a3"/>
        <w:spacing w:after="0"/>
        <w:ind w:left="426" w:firstLine="425"/>
        <w:jc w:val="both"/>
        <w:rPr>
          <w:sz w:val="28"/>
          <w:szCs w:val="28"/>
        </w:rPr>
      </w:pPr>
    </w:p>
    <w:p w:rsidR="00F81368" w:rsidRPr="00F81368" w:rsidRDefault="00F81368" w:rsidP="00F81368">
      <w:pPr>
        <w:pStyle w:val="a3"/>
        <w:spacing w:after="0"/>
        <w:ind w:left="426" w:firstLine="425"/>
        <w:jc w:val="both"/>
        <w:rPr>
          <w:sz w:val="28"/>
          <w:szCs w:val="28"/>
        </w:rPr>
      </w:pPr>
    </w:p>
    <w:p w:rsidR="00F81368" w:rsidRPr="00F81368" w:rsidRDefault="00F81368" w:rsidP="00F81368">
      <w:pPr>
        <w:spacing w:after="0" w:line="240" w:lineRule="auto"/>
        <w:ind w:left="426" w:firstLine="425"/>
        <w:jc w:val="center"/>
        <w:rPr>
          <w:rFonts w:ascii="Times New Roman" w:hAnsi="Times New Roman" w:cs="Times New Roman"/>
          <w:sz w:val="28"/>
          <w:szCs w:val="28"/>
        </w:rPr>
      </w:pPr>
      <w:r w:rsidRPr="00F81368">
        <w:rPr>
          <w:rFonts w:ascii="Times New Roman" w:hAnsi="Times New Roman" w:cs="Times New Roman"/>
          <w:sz w:val="28"/>
          <w:szCs w:val="28"/>
        </w:rPr>
        <w:t>РОССИЙСКАЯ ФЕДЕРАЦИЯ</w:t>
      </w:r>
    </w:p>
    <w:p w:rsidR="00F81368" w:rsidRPr="00F81368" w:rsidRDefault="00F81368" w:rsidP="00F81368">
      <w:pPr>
        <w:spacing w:after="0" w:line="240" w:lineRule="auto"/>
        <w:ind w:left="426" w:firstLine="425"/>
        <w:jc w:val="center"/>
        <w:rPr>
          <w:rFonts w:ascii="Times New Roman" w:hAnsi="Times New Roman" w:cs="Times New Roman"/>
          <w:sz w:val="28"/>
          <w:szCs w:val="28"/>
        </w:rPr>
      </w:pPr>
      <w:r w:rsidRPr="00F81368">
        <w:rPr>
          <w:rFonts w:ascii="Times New Roman" w:hAnsi="Times New Roman" w:cs="Times New Roman"/>
          <w:sz w:val="28"/>
          <w:szCs w:val="28"/>
        </w:rPr>
        <w:t>РОСТОВСКАЯ ОБЛАСТЬ</w:t>
      </w:r>
    </w:p>
    <w:p w:rsidR="00F81368" w:rsidRPr="00F81368" w:rsidRDefault="00F81368" w:rsidP="00F81368">
      <w:pPr>
        <w:spacing w:after="0" w:line="240" w:lineRule="auto"/>
        <w:ind w:left="426" w:firstLine="425"/>
        <w:jc w:val="center"/>
        <w:rPr>
          <w:rFonts w:ascii="Times New Roman" w:hAnsi="Times New Roman" w:cs="Times New Roman"/>
          <w:sz w:val="28"/>
          <w:szCs w:val="28"/>
        </w:rPr>
      </w:pPr>
      <w:r w:rsidRPr="00F81368">
        <w:rPr>
          <w:rFonts w:ascii="Times New Roman" w:hAnsi="Times New Roman" w:cs="Times New Roman"/>
          <w:sz w:val="28"/>
          <w:szCs w:val="28"/>
        </w:rPr>
        <w:t>ЗИМОВНИКОВСКИЙ РАЙОН</w:t>
      </w:r>
    </w:p>
    <w:p w:rsidR="00F81368" w:rsidRPr="00F81368" w:rsidRDefault="00F81368" w:rsidP="00F81368">
      <w:pPr>
        <w:spacing w:after="0" w:line="240" w:lineRule="auto"/>
        <w:ind w:left="426" w:firstLine="425"/>
        <w:jc w:val="center"/>
        <w:rPr>
          <w:rFonts w:ascii="Times New Roman" w:hAnsi="Times New Roman" w:cs="Times New Roman"/>
          <w:sz w:val="28"/>
          <w:szCs w:val="28"/>
        </w:rPr>
      </w:pPr>
      <w:r w:rsidRPr="00F81368">
        <w:rPr>
          <w:rFonts w:ascii="Times New Roman" w:hAnsi="Times New Roman" w:cs="Times New Roman"/>
          <w:sz w:val="28"/>
          <w:szCs w:val="28"/>
        </w:rPr>
        <w:t>АДМИНИСТРАЦИЯ</w:t>
      </w:r>
    </w:p>
    <w:p w:rsidR="00F81368" w:rsidRPr="00F81368" w:rsidRDefault="00F81368" w:rsidP="00F81368">
      <w:pPr>
        <w:spacing w:after="0" w:line="240" w:lineRule="auto"/>
        <w:ind w:left="426" w:firstLine="425"/>
        <w:jc w:val="center"/>
        <w:rPr>
          <w:rFonts w:ascii="Times New Roman" w:hAnsi="Times New Roman" w:cs="Times New Roman"/>
          <w:sz w:val="28"/>
          <w:szCs w:val="28"/>
        </w:rPr>
      </w:pPr>
      <w:r w:rsidRPr="00F81368">
        <w:rPr>
          <w:rFonts w:ascii="Times New Roman" w:hAnsi="Times New Roman" w:cs="Times New Roman"/>
          <w:sz w:val="28"/>
          <w:szCs w:val="28"/>
        </w:rPr>
        <w:t>КУТЕЙНИКОВСКОГО СЕЛЬСКОГО ПОСЕЛЕНИЯ</w:t>
      </w:r>
    </w:p>
    <w:p w:rsidR="00F81368" w:rsidRPr="00F81368" w:rsidRDefault="00F81368" w:rsidP="00F81368">
      <w:pPr>
        <w:pStyle w:val="Postan"/>
        <w:ind w:left="426" w:firstLine="425"/>
        <w:rPr>
          <w:szCs w:val="28"/>
        </w:rPr>
      </w:pPr>
    </w:p>
    <w:p w:rsidR="00F81368" w:rsidRPr="00F81368" w:rsidRDefault="00F81368" w:rsidP="00F81368">
      <w:pPr>
        <w:pStyle w:val="Postan"/>
        <w:ind w:left="426" w:firstLine="425"/>
        <w:rPr>
          <w:szCs w:val="28"/>
        </w:rPr>
      </w:pPr>
      <w:r w:rsidRPr="00F81368">
        <w:rPr>
          <w:szCs w:val="28"/>
        </w:rPr>
        <w:t>ПОСТАНОВЛЕНИЕ</w:t>
      </w:r>
    </w:p>
    <w:p w:rsidR="00F81368" w:rsidRPr="00F81368" w:rsidRDefault="00F81368" w:rsidP="00F81368">
      <w:pPr>
        <w:pStyle w:val="Postan"/>
        <w:ind w:left="426" w:firstLine="425"/>
        <w:jc w:val="left"/>
        <w:rPr>
          <w:szCs w:val="28"/>
        </w:rPr>
      </w:pPr>
      <w:r w:rsidRPr="00F81368">
        <w:rPr>
          <w:szCs w:val="28"/>
        </w:rPr>
        <w:t>от 29.12.2021                                       №  133                        ст. Кутейниковская</w:t>
      </w:r>
    </w:p>
    <w:p w:rsidR="00F81368" w:rsidRPr="00F81368" w:rsidRDefault="00F81368" w:rsidP="00F81368">
      <w:pPr>
        <w:pStyle w:val="a3"/>
        <w:spacing w:after="0"/>
        <w:ind w:left="426" w:firstLine="425"/>
        <w:rPr>
          <w:color w:val="000000"/>
          <w:sz w:val="28"/>
          <w:szCs w:val="28"/>
        </w:rPr>
      </w:pPr>
    </w:p>
    <w:tbl>
      <w:tblPr>
        <w:tblW w:w="10660" w:type="dxa"/>
        <w:tblInd w:w="-176" w:type="dxa"/>
        <w:tblLayout w:type="fixed"/>
        <w:tblLook w:val="0000"/>
      </w:tblPr>
      <w:tblGrid>
        <w:gridCol w:w="10660"/>
      </w:tblGrid>
      <w:tr w:rsidR="00F81368" w:rsidRPr="00F81368" w:rsidTr="008F368D">
        <w:trPr>
          <w:trHeight w:val="1321"/>
        </w:trPr>
        <w:tc>
          <w:tcPr>
            <w:tcW w:w="10660" w:type="dxa"/>
          </w:tcPr>
          <w:p w:rsidR="00F81368" w:rsidRPr="00F81368" w:rsidRDefault="00F81368" w:rsidP="00F81368">
            <w:pPr>
              <w:pStyle w:val="a5"/>
              <w:ind w:left="426" w:firstLine="425"/>
              <w:rPr>
                <w:rFonts w:ascii="Times New Roman" w:hAnsi="Times New Roman"/>
                <w:sz w:val="28"/>
                <w:szCs w:val="28"/>
              </w:rPr>
            </w:pPr>
            <w:r w:rsidRPr="00F81368">
              <w:rPr>
                <w:rFonts w:ascii="Times New Roman" w:hAnsi="Times New Roman"/>
                <w:sz w:val="28"/>
                <w:szCs w:val="28"/>
              </w:rPr>
              <w:t xml:space="preserve">Об утверждении Порядка санкционирования </w:t>
            </w:r>
          </w:p>
          <w:p w:rsidR="00F81368" w:rsidRPr="00F81368" w:rsidRDefault="00F81368" w:rsidP="00F81368">
            <w:pPr>
              <w:pStyle w:val="a5"/>
              <w:ind w:left="426" w:firstLine="425"/>
              <w:rPr>
                <w:rFonts w:ascii="Times New Roman" w:hAnsi="Times New Roman"/>
                <w:sz w:val="28"/>
                <w:szCs w:val="28"/>
              </w:rPr>
            </w:pPr>
            <w:r w:rsidRPr="00F81368">
              <w:rPr>
                <w:rFonts w:ascii="Times New Roman" w:hAnsi="Times New Roman"/>
                <w:sz w:val="28"/>
                <w:szCs w:val="28"/>
              </w:rPr>
              <w:t xml:space="preserve">оплаты денежных обязательств получателей </w:t>
            </w:r>
          </w:p>
          <w:p w:rsidR="00F81368" w:rsidRPr="00F81368" w:rsidRDefault="00F81368" w:rsidP="00F81368">
            <w:pPr>
              <w:pStyle w:val="a5"/>
              <w:ind w:left="426" w:firstLine="425"/>
              <w:rPr>
                <w:rFonts w:ascii="Times New Roman" w:hAnsi="Times New Roman"/>
                <w:sz w:val="28"/>
                <w:szCs w:val="28"/>
              </w:rPr>
            </w:pPr>
            <w:r w:rsidRPr="00F81368">
              <w:rPr>
                <w:rFonts w:ascii="Times New Roman" w:hAnsi="Times New Roman"/>
                <w:sz w:val="28"/>
                <w:szCs w:val="28"/>
              </w:rPr>
              <w:t>средств бюджета Кутейниковского сельского поселения</w:t>
            </w:r>
          </w:p>
          <w:p w:rsidR="00F81368" w:rsidRPr="00F81368" w:rsidRDefault="00F81368" w:rsidP="00F81368">
            <w:pPr>
              <w:pStyle w:val="a5"/>
              <w:ind w:left="426" w:firstLine="425"/>
              <w:rPr>
                <w:rFonts w:ascii="Times New Roman" w:hAnsi="Times New Roman"/>
                <w:sz w:val="28"/>
                <w:szCs w:val="28"/>
              </w:rPr>
            </w:pPr>
            <w:r w:rsidRPr="00F81368">
              <w:rPr>
                <w:rFonts w:ascii="Times New Roman" w:hAnsi="Times New Roman"/>
                <w:sz w:val="28"/>
                <w:szCs w:val="28"/>
              </w:rPr>
              <w:t>и оплаты денежных обязательств, подлежащих исполнению</w:t>
            </w:r>
          </w:p>
          <w:p w:rsidR="00F81368" w:rsidRPr="00F81368" w:rsidRDefault="00F81368" w:rsidP="00F81368">
            <w:pPr>
              <w:pStyle w:val="a5"/>
              <w:ind w:left="426" w:firstLine="425"/>
              <w:rPr>
                <w:rFonts w:ascii="Times New Roman" w:hAnsi="Times New Roman"/>
                <w:sz w:val="28"/>
                <w:szCs w:val="28"/>
              </w:rPr>
            </w:pPr>
            <w:r w:rsidRPr="00F81368">
              <w:rPr>
                <w:rFonts w:ascii="Times New Roman" w:hAnsi="Times New Roman"/>
                <w:sz w:val="28"/>
                <w:szCs w:val="28"/>
              </w:rPr>
              <w:t>за счет бюджетных ассигнований по источникам финансирования</w:t>
            </w:r>
          </w:p>
          <w:p w:rsidR="00F81368" w:rsidRPr="00F81368" w:rsidRDefault="00F81368" w:rsidP="00F81368">
            <w:pPr>
              <w:shd w:val="clear" w:color="auto" w:fill="FFFFFF"/>
              <w:spacing w:after="0" w:line="240" w:lineRule="auto"/>
              <w:ind w:left="426" w:firstLine="425"/>
              <w:rPr>
                <w:rFonts w:ascii="Times New Roman" w:hAnsi="Times New Roman" w:cs="Times New Roman"/>
                <w:b/>
                <w:sz w:val="28"/>
                <w:szCs w:val="28"/>
              </w:rPr>
            </w:pPr>
            <w:r w:rsidRPr="00F81368">
              <w:rPr>
                <w:rFonts w:ascii="Times New Roman" w:hAnsi="Times New Roman" w:cs="Times New Roman"/>
                <w:sz w:val="28"/>
                <w:szCs w:val="28"/>
              </w:rPr>
              <w:t>дефицита бюджета Кутейниковского сельского поселения</w:t>
            </w:r>
            <w:r w:rsidRPr="00F81368">
              <w:rPr>
                <w:rFonts w:ascii="Times New Roman" w:hAnsi="Times New Roman" w:cs="Times New Roman"/>
                <w:b/>
                <w:sz w:val="28"/>
                <w:szCs w:val="28"/>
              </w:rPr>
              <w:t xml:space="preserve"> </w:t>
            </w:r>
          </w:p>
          <w:p w:rsidR="00F81368" w:rsidRPr="00F81368" w:rsidRDefault="00F81368" w:rsidP="00F81368">
            <w:pPr>
              <w:shd w:val="clear" w:color="auto" w:fill="FFFFFF"/>
              <w:spacing w:after="0" w:line="240" w:lineRule="auto"/>
              <w:ind w:left="426" w:firstLine="425"/>
              <w:rPr>
                <w:rFonts w:ascii="Times New Roman" w:hAnsi="Times New Roman" w:cs="Times New Roman"/>
                <w:b/>
                <w:sz w:val="28"/>
                <w:szCs w:val="28"/>
              </w:rPr>
            </w:pPr>
          </w:p>
        </w:tc>
      </w:tr>
    </w:tbl>
    <w:p w:rsidR="00F81368" w:rsidRDefault="00F81368" w:rsidP="00540980">
      <w:pPr>
        <w:pStyle w:val="a5"/>
        <w:ind w:left="426" w:firstLine="425"/>
        <w:jc w:val="both"/>
        <w:rPr>
          <w:rFonts w:ascii="Times New Roman" w:hAnsi="Times New Roman"/>
          <w:sz w:val="28"/>
          <w:szCs w:val="28"/>
        </w:rPr>
      </w:pPr>
      <w:r w:rsidRPr="00F81368">
        <w:rPr>
          <w:rFonts w:ascii="Times New Roman" w:hAnsi="Times New Roman"/>
          <w:sz w:val="28"/>
          <w:szCs w:val="28"/>
        </w:rPr>
        <w:t xml:space="preserve">В соответствии с пунктами 1,2, абзацем третьим пункта 5 статьи 219 и частью второй статьи 219.2 Бюджетного кодекса Российской Федерации </w:t>
      </w:r>
    </w:p>
    <w:p w:rsidR="00540980" w:rsidRDefault="00540980" w:rsidP="00540980">
      <w:pPr>
        <w:pStyle w:val="a5"/>
        <w:ind w:left="426" w:firstLine="425"/>
        <w:jc w:val="both"/>
        <w:rPr>
          <w:rFonts w:ascii="Times New Roman" w:hAnsi="Times New Roman"/>
          <w:sz w:val="28"/>
          <w:szCs w:val="28"/>
        </w:rPr>
      </w:pPr>
    </w:p>
    <w:p w:rsidR="00540980" w:rsidRDefault="00540980" w:rsidP="00540980">
      <w:pPr>
        <w:pStyle w:val="a5"/>
        <w:jc w:val="center"/>
        <w:rPr>
          <w:rFonts w:ascii="Times New Roman" w:hAnsi="Times New Roman"/>
          <w:sz w:val="28"/>
          <w:szCs w:val="28"/>
        </w:rPr>
      </w:pPr>
      <w:r>
        <w:rPr>
          <w:rFonts w:ascii="Times New Roman" w:hAnsi="Times New Roman"/>
          <w:sz w:val="28"/>
          <w:szCs w:val="28"/>
        </w:rPr>
        <w:t>ПОСТАНОВЛЯЮ:</w:t>
      </w:r>
    </w:p>
    <w:p w:rsidR="00540980" w:rsidRPr="00F81368" w:rsidRDefault="00540980" w:rsidP="00540980">
      <w:pPr>
        <w:pStyle w:val="a5"/>
        <w:jc w:val="center"/>
        <w:rPr>
          <w:sz w:val="28"/>
          <w:szCs w:val="28"/>
        </w:rPr>
      </w:pPr>
    </w:p>
    <w:p w:rsidR="00F81368" w:rsidRPr="00F81368" w:rsidRDefault="00F81368" w:rsidP="00F81368">
      <w:pPr>
        <w:spacing w:after="0" w:line="240" w:lineRule="auto"/>
        <w:ind w:left="426" w:firstLine="425"/>
        <w:jc w:val="both"/>
        <w:rPr>
          <w:rFonts w:ascii="Times New Roman" w:hAnsi="Times New Roman" w:cs="Times New Roman"/>
          <w:sz w:val="28"/>
          <w:szCs w:val="28"/>
        </w:rPr>
      </w:pPr>
      <w:r w:rsidRPr="00F81368">
        <w:rPr>
          <w:rFonts w:ascii="Times New Roman" w:hAnsi="Times New Roman" w:cs="Times New Roman"/>
          <w:color w:val="000000"/>
          <w:sz w:val="28"/>
          <w:szCs w:val="28"/>
        </w:rPr>
        <w:t xml:space="preserve">   </w:t>
      </w:r>
      <w:r w:rsidRPr="00F81368">
        <w:rPr>
          <w:rFonts w:ascii="Times New Roman" w:hAnsi="Times New Roman" w:cs="Times New Roman"/>
          <w:color w:val="000000"/>
          <w:sz w:val="28"/>
          <w:szCs w:val="28"/>
        </w:rPr>
        <w:tab/>
        <w:t xml:space="preserve">1. </w:t>
      </w:r>
      <w:r w:rsidRPr="00F81368">
        <w:rPr>
          <w:rFonts w:ascii="Times New Roman" w:hAnsi="Times New Roman" w:cs="Times New Roman"/>
          <w:sz w:val="28"/>
          <w:szCs w:val="28"/>
        </w:rPr>
        <w:t xml:space="preserve">Утвердить прилагаемый Порядок </w:t>
      </w:r>
      <w:proofErr w:type="gramStart"/>
      <w:r w:rsidRPr="00F81368">
        <w:rPr>
          <w:rFonts w:ascii="Times New Roman" w:hAnsi="Times New Roman" w:cs="Times New Roman"/>
          <w:sz w:val="28"/>
          <w:szCs w:val="28"/>
        </w:rPr>
        <w:t>санкционирования оплаты денежных обязательств получателей средств бюджета</w:t>
      </w:r>
      <w:proofErr w:type="gramEnd"/>
      <w:r w:rsidRPr="00F81368">
        <w:rPr>
          <w:rFonts w:ascii="Times New Roman" w:hAnsi="Times New Roman" w:cs="Times New Roman"/>
          <w:sz w:val="28"/>
          <w:szCs w:val="28"/>
        </w:rPr>
        <w:t xml:space="preserve"> Кутейниковского сельского поселения</w:t>
      </w:r>
      <w:r w:rsidRPr="00F81368">
        <w:rPr>
          <w:rFonts w:ascii="Times New Roman" w:hAnsi="Times New Roman" w:cs="Times New Roman"/>
          <w:b/>
          <w:sz w:val="28"/>
          <w:szCs w:val="28"/>
        </w:rPr>
        <w:t xml:space="preserve"> </w:t>
      </w:r>
      <w:r w:rsidRPr="00F81368">
        <w:rPr>
          <w:rFonts w:ascii="Times New Roman" w:hAnsi="Times New Roman" w:cs="Times New Roman"/>
          <w:sz w:val="28"/>
          <w:szCs w:val="28"/>
        </w:rPr>
        <w:t>и оплаты денежных обязательств, подлежащих исполнению за счет бюджетных ассигнований по источникам финансирования дефицита бюджета Кутейниковского сельского поселения.</w:t>
      </w:r>
    </w:p>
    <w:p w:rsidR="00540980" w:rsidRDefault="00F81368" w:rsidP="00F81368">
      <w:pPr>
        <w:pStyle w:val="a3"/>
        <w:widowControl w:val="0"/>
        <w:spacing w:after="0"/>
        <w:ind w:left="426" w:firstLine="425"/>
        <w:jc w:val="both"/>
        <w:rPr>
          <w:bCs/>
          <w:sz w:val="28"/>
          <w:szCs w:val="28"/>
        </w:rPr>
      </w:pPr>
      <w:r w:rsidRPr="00F81368">
        <w:rPr>
          <w:bCs/>
          <w:sz w:val="28"/>
          <w:szCs w:val="28"/>
        </w:rPr>
        <w:t xml:space="preserve">    </w:t>
      </w:r>
      <w:r w:rsidRPr="00F81368">
        <w:rPr>
          <w:bCs/>
          <w:sz w:val="28"/>
          <w:szCs w:val="28"/>
        </w:rPr>
        <w:tab/>
        <w:t>2. Признать утратившим</w:t>
      </w:r>
      <w:r w:rsidR="00540980">
        <w:rPr>
          <w:bCs/>
          <w:sz w:val="28"/>
          <w:szCs w:val="28"/>
        </w:rPr>
        <w:t>и</w:t>
      </w:r>
      <w:r w:rsidRPr="00F81368">
        <w:rPr>
          <w:bCs/>
          <w:sz w:val="28"/>
          <w:szCs w:val="28"/>
        </w:rPr>
        <w:t xml:space="preserve"> силу постановлени</w:t>
      </w:r>
      <w:r w:rsidR="00540980">
        <w:rPr>
          <w:bCs/>
          <w:sz w:val="28"/>
          <w:szCs w:val="28"/>
        </w:rPr>
        <w:t>я</w:t>
      </w:r>
      <w:r w:rsidRPr="00F81368">
        <w:rPr>
          <w:bCs/>
          <w:sz w:val="28"/>
          <w:szCs w:val="28"/>
        </w:rPr>
        <w:t xml:space="preserve"> Администрации Кутейниковского сельского поселения</w:t>
      </w:r>
      <w:r w:rsidR="00540980">
        <w:rPr>
          <w:bCs/>
          <w:sz w:val="28"/>
          <w:szCs w:val="28"/>
        </w:rPr>
        <w:t>:</w:t>
      </w:r>
    </w:p>
    <w:p w:rsidR="00540980" w:rsidRDefault="00F81368" w:rsidP="00F81368">
      <w:pPr>
        <w:pStyle w:val="a3"/>
        <w:widowControl w:val="0"/>
        <w:spacing w:after="0"/>
        <w:ind w:left="426" w:firstLine="425"/>
        <w:jc w:val="both"/>
        <w:rPr>
          <w:bCs/>
          <w:sz w:val="28"/>
          <w:szCs w:val="28"/>
        </w:rPr>
      </w:pPr>
      <w:r w:rsidRPr="00F81368">
        <w:rPr>
          <w:bCs/>
          <w:sz w:val="28"/>
          <w:szCs w:val="28"/>
        </w:rPr>
        <w:t xml:space="preserve">  от  31.12.2015 № 164 «</w:t>
      </w:r>
      <w:r w:rsidRPr="00F81368">
        <w:rPr>
          <w:color w:val="000000"/>
          <w:sz w:val="28"/>
          <w:szCs w:val="28"/>
        </w:rPr>
        <w:t xml:space="preserve">Об утверждении </w:t>
      </w:r>
      <w:proofErr w:type="gramStart"/>
      <w:r w:rsidRPr="00F81368">
        <w:rPr>
          <w:bCs/>
          <w:sz w:val="28"/>
          <w:szCs w:val="28"/>
        </w:rPr>
        <w:t>Порядка санкционирования оплаты денежных обязательств получателей средств  местного бюджета</w:t>
      </w:r>
      <w:proofErr w:type="gramEnd"/>
      <w:r w:rsidRPr="00F81368">
        <w:rPr>
          <w:bCs/>
          <w:sz w:val="28"/>
          <w:szCs w:val="28"/>
        </w:rPr>
        <w:t xml:space="preserve"> и главных администраторов источников финансирования дефицита местного бюджета»</w:t>
      </w:r>
      <w:r w:rsidR="00540980">
        <w:rPr>
          <w:bCs/>
          <w:sz w:val="28"/>
          <w:szCs w:val="28"/>
        </w:rPr>
        <w:t>;</w:t>
      </w:r>
    </w:p>
    <w:p w:rsidR="00F81368" w:rsidRPr="00F81368" w:rsidRDefault="00540980" w:rsidP="00F81368">
      <w:pPr>
        <w:pStyle w:val="a3"/>
        <w:widowControl w:val="0"/>
        <w:spacing w:after="0"/>
        <w:ind w:left="426" w:firstLine="425"/>
        <w:jc w:val="both"/>
        <w:rPr>
          <w:sz w:val="28"/>
          <w:szCs w:val="28"/>
        </w:rPr>
      </w:pPr>
      <w:r w:rsidRPr="00F81368">
        <w:rPr>
          <w:bCs/>
          <w:sz w:val="28"/>
          <w:szCs w:val="28"/>
        </w:rPr>
        <w:t>от  1</w:t>
      </w:r>
      <w:r>
        <w:rPr>
          <w:bCs/>
          <w:sz w:val="28"/>
          <w:szCs w:val="28"/>
        </w:rPr>
        <w:t>5.07</w:t>
      </w:r>
      <w:r w:rsidRPr="00F81368">
        <w:rPr>
          <w:bCs/>
          <w:sz w:val="28"/>
          <w:szCs w:val="28"/>
        </w:rPr>
        <w:t>.201</w:t>
      </w:r>
      <w:r>
        <w:rPr>
          <w:bCs/>
          <w:sz w:val="28"/>
          <w:szCs w:val="28"/>
        </w:rPr>
        <w:t>6</w:t>
      </w:r>
      <w:r w:rsidRPr="00F81368">
        <w:rPr>
          <w:bCs/>
          <w:sz w:val="28"/>
          <w:szCs w:val="28"/>
        </w:rPr>
        <w:t xml:space="preserve"> № </w:t>
      </w:r>
      <w:r>
        <w:rPr>
          <w:bCs/>
          <w:sz w:val="28"/>
          <w:szCs w:val="28"/>
        </w:rPr>
        <w:t>96</w:t>
      </w:r>
      <w:r w:rsidRPr="00F81368">
        <w:rPr>
          <w:bCs/>
          <w:sz w:val="28"/>
          <w:szCs w:val="28"/>
        </w:rPr>
        <w:t xml:space="preserve"> «</w:t>
      </w:r>
      <w:r w:rsidRPr="00F81368">
        <w:rPr>
          <w:color w:val="000000"/>
          <w:sz w:val="28"/>
          <w:szCs w:val="28"/>
        </w:rPr>
        <w:t xml:space="preserve">Об утверждении </w:t>
      </w:r>
      <w:proofErr w:type="gramStart"/>
      <w:r w:rsidRPr="00F81368">
        <w:rPr>
          <w:bCs/>
          <w:sz w:val="28"/>
          <w:szCs w:val="28"/>
        </w:rPr>
        <w:t>Порядка санкционирования оплаты денежных обязательств получателей средств  местного бюджета</w:t>
      </w:r>
      <w:proofErr w:type="gramEnd"/>
      <w:r w:rsidRPr="00F81368">
        <w:rPr>
          <w:bCs/>
          <w:sz w:val="28"/>
          <w:szCs w:val="28"/>
        </w:rPr>
        <w:t xml:space="preserve"> и главных администраторов источников финансирования дефицита местного бюджета»</w:t>
      </w:r>
      <w:r w:rsidR="00F81368" w:rsidRPr="00F81368">
        <w:rPr>
          <w:bCs/>
          <w:sz w:val="28"/>
          <w:szCs w:val="28"/>
        </w:rPr>
        <w:t>.</w:t>
      </w:r>
    </w:p>
    <w:p w:rsidR="00F81368" w:rsidRPr="00F81368" w:rsidRDefault="00F81368" w:rsidP="00F81368">
      <w:pPr>
        <w:pStyle w:val="a3"/>
        <w:widowControl w:val="0"/>
        <w:spacing w:after="0"/>
        <w:ind w:left="426" w:firstLine="425"/>
        <w:jc w:val="both"/>
        <w:rPr>
          <w:sz w:val="28"/>
          <w:szCs w:val="28"/>
        </w:rPr>
      </w:pPr>
      <w:r w:rsidRPr="00F81368">
        <w:rPr>
          <w:bCs/>
          <w:sz w:val="28"/>
          <w:szCs w:val="28"/>
        </w:rPr>
        <w:t xml:space="preserve">  </w:t>
      </w:r>
      <w:r w:rsidRPr="00F81368">
        <w:rPr>
          <w:bCs/>
          <w:sz w:val="28"/>
          <w:szCs w:val="28"/>
        </w:rPr>
        <w:tab/>
        <w:t>3. Настоящее постановление  вступает в силу с 1 января 2022 года.</w:t>
      </w:r>
    </w:p>
    <w:p w:rsidR="00F81368" w:rsidRPr="00F81368" w:rsidRDefault="00F81368" w:rsidP="00F81368">
      <w:pPr>
        <w:pStyle w:val="a3"/>
        <w:widowControl w:val="0"/>
        <w:spacing w:after="0"/>
        <w:ind w:left="426" w:firstLine="425"/>
        <w:jc w:val="both"/>
        <w:rPr>
          <w:sz w:val="28"/>
          <w:szCs w:val="28"/>
        </w:rPr>
      </w:pPr>
      <w:r w:rsidRPr="00F81368">
        <w:rPr>
          <w:color w:val="000000"/>
          <w:sz w:val="28"/>
          <w:szCs w:val="28"/>
        </w:rPr>
        <w:t xml:space="preserve">  </w:t>
      </w:r>
      <w:r w:rsidRPr="00F81368">
        <w:rPr>
          <w:color w:val="000000"/>
          <w:sz w:val="28"/>
          <w:szCs w:val="28"/>
        </w:rPr>
        <w:tab/>
        <w:t xml:space="preserve">4. </w:t>
      </w:r>
      <w:proofErr w:type="gramStart"/>
      <w:r w:rsidRPr="00F81368">
        <w:rPr>
          <w:color w:val="000000"/>
          <w:sz w:val="28"/>
          <w:szCs w:val="28"/>
        </w:rPr>
        <w:t>Контроль за</w:t>
      </w:r>
      <w:proofErr w:type="gramEnd"/>
      <w:r w:rsidRPr="00F81368">
        <w:rPr>
          <w:color w:val="000000"/>
          <w:sz w:val="28"/>
          <w:szCs w:val="28"/>
        </w:rPr>
        <w:t xml:space="preserve"> исполнением настоящего постановления оставляю за собой.</w:t>
      </w:r>
    </w:p>
    <w:p w:rsidR="00F81368" w:rsidRPr="00F81368" w:rsidRDefault="00F81368" w:rsidP="00F81368">
      <w:pPr>
        <w:pStyle w:val="a3"/>
        <w:spacing w:after="0"/>
        <w:ind w:left="426" w:firstLine="425"/>
        <w:jc w:val="both"/>
        <w:rPr>
          <w:color w:val="000000"/>
          <w:sz w:val="28"/>
          <w:szCs w:val="28"/>
        </w:rPr>
      </w:pPr>
    </w:p>
    <w:p w:rsidR="00F81368" w:rsidRPr="00F81368" w:rsidRDefault="00F81368" w:rsidP="00F81368">
      <w:pPr>
        <w:pStyle w:val="a3"/>
        <w:spacing w:after="0"/>
        <w:ind w:left="426" w:firstLine="425"/>
        <w:jc w:val="both"/>
        <w:rPr>
          <w:color w:val="000000"/>
          <w:sz w:val="28"/>
          <w:szCs w:val="28"/>
        </w:rPr>
      </w:pPr>
    </w:p>
    <w:p w:rsidR="00F81368" w:rsidRPr="00F81368" w:rsidRDefault="00F81368" w:rsidP="00F81368">
      <w:pPr>
        <w:shd w:val="clear" w:color="auto" w:fill="FFFFFF"/>
        <w:spacing w:after="0" w:line="240" w:lineRule="auto"/>
        <w:ind w:left="426" w:firstLine="425"/>
        <w:jc w:val="both"/>
        <w:rPr>
          <w:rFonts w:ascii="Times New Roman" w:hAnsi="Times New Roman" w:cs="Times New Roman"/>
          <w:sz w:val="28"/>
          <w:szCs w:val="28"/>
        </w:rPr>
      </w:pPr>
      <w:r w:rsidRPr="00F81368">
        <w:rPr>
          <w:rFonts w:ascii="Times New Roman" w:hAnsi="Times New Roman" w:cs="Times New Roman"/>
          <w:sz w:val="28"/>
          <w:szCs w:val="28"/>
        </w:rPr>
        <w:t>Глава администрации</w:t>
      </w:r>
    </w:p>
    <w:p w:rsidR="00F81368" w:rsidRPr="00F81368" w:rsidRDefault="00F81368" w:rsidP="00F81368">
      <w:pPr>
        <w:shd w:val="clear" w:color="auto" w:fill="FFFFFF"/>
        <w:spacing w:after="0" w:line="240" w:lineRule="auto"/>
        <w:ind w:left="426" w:firstLine="425"/>
        <w:jc w:val="both"/>
        <w:rPr>
          <w:rFonts w:ascii="Times New Roman" w:hAnsi="Times New Roman" w:cs="Times New Roman"/>
          <w:sz w:val="28"/>
          <w:szCs w:val="28"/>
        </w:rPr>
      </w:pPr>
      <w:r w:rsidRPr="00F81368">
        <w:rPr>
          <w:rFonts w:ascii="Times New Roman" w:hAnsi="Times New Roman" w:cs="Times New Roman"/>
          <w:sz w:val="28"/>
          <w:szCs w:val="28"/>
        </w:rPr>
        <w:t>Кутейниковского сельского поселения                             А.П. Щука</w:t>
      </w:r>
    </w:p>
    <w:p w:rsidR="00F81368" w:rsidRPr="00F81368" w:rsidRDefault="00F81368" w:rsidP="00F81368">
      <w:pPr>
        <w:shd w:val="clear" w:color="auto" w:fill="FFFFFF"/>
        <w:spacing w:after="0" w:line="240" w:lineRule="auto"/>
        <w:ind w:left="426" w:firstLine="425"/>
        <w:rPr>
          <w:rFonts w:ascii="Times New Roman" w:hAnsi="Times New Roman" w:cs="Times New Roman"/>
          <w:sz w:val="28"/>
          <w:szCs w:val="28"/>
        </w:rPr>
      </w:pPr>
    </w:p>
    <w:p w:rsidR="00F81368" w:rsidRPr="00540980" w:rsidRDefault="00F81368" w:rsidP="00F81368">
      <w:pPr>
        <w:shd w:val="clear" w:color="auto" w:fill="FFFFFF"/>
        <w:spacing w:after="0" w:line="240" w:lineRule="auto"/>
        <w:ind w:left="426" w:firstLine="425"/>
        <w:rPr>
          <w:rFonts w:ascii="Times New Roman" w:hAnsi="Times New Roman" w:cs="Times New Roman"/>
          <w:sz w:val="24"/>
          <w:szCs w:val="24"/>
        </w:rPr>
      </w:pPr>
      <w:r w:rsidRPr="00540980">
        <w:rPr>
          <w:rFonts w:ascii="Times New Roman" w:hAnsi="Times New Roman" w:cs="Times New Roman"/>
          <w:sz w:val="24"/>
          <w:szCs w:val="24"/>
        </w:rPr>
        <w:t>Постановление вносит</w:t>
      </w:r>
    </w:p>
    <w:p w:rsidR="00F81368" w:rsidRPr="00540980" w:rsidRDefault="00F81368" w:rsidP="00F81368">
      <w:pPr>
        <w:shd w:val="clear" w:color="auto" w:fill="FFFFFF"/>
        <w:spacing w:after="0" w:line="240" w:lineRule="auto"/>
        <w:ind w:left="426" w:firstLine="425"/>
        <w:rPr>
          <w:rFonts w:ascii="Times New Roman" w:hAnsi="Times New Roman" w:cs="Times New Roman"/>
          <w:sz w:val="24"/>
          <w:szCs w:val="24"/>
        </w:rPr>
      </w:pPr>
      <w:r w:rsidRPr="00540980">
        <w:rPr>
          <w:rFonts w:ascii="Times New Roman" w:hAnsi="Times New Roman" w:cs="Times New Roman"/>
          <w:sz w:val="24"/>
          <w:szCs w:val="24"/>
        </w:rPr>
        <w:t xml:space="preserve">начальник сектора экономики и </w:t>
      </w:r>
    </w:p>
    <w:p w:rsidR="00F81368" w:rsidRPr="00540980" w:rsidRDefault="00F81368" w:rsidP="00F81368">
      <w:pPr>
        <w:shd w:val="clear" w:color="auto" w:fill="FFFFFF"/>
        <w:spacing w:after="0" w:line="240" w:lineRule="auto"/>
        <w:ind w:left="426" w:firstLine="425"/>
        <w:rPr>
          <w:rFonts w:ascii="Times New Roman" w:hAnsi="Times New Roman" w:cs="Times New Roman"/>
          <w:sz w:val="24"/>
          <w:szCs w:val="24"/>
        </w:rPr>
      </w:pPr>
      <w:r w:rsidRPr="00540980">
        <w:rPr>
          <w:rFonts w:ascii="Times New Roman" w:hAnsi="Times New Roman" w:cs="Times New Roman"/>
          <w:sz w:val="24"/>
          <w:szCs w:val="24"/>
        </w:rPr>
        <w:t xml:space="preserve">финансов Е.И. </w:t>
      </w:r>
      <w:proofErr w:type="spellStart"/>
      <w:r w:rsidRPr="00540980">
        <w:rPr>
          <w:rFonts w:ascii="Times New Roman" w:hAnsi="Times New Roman" w:cs="Times New Roman"/>
          <w:sz w:val="24"/>
          <w:szCs w:val="24"/>
        </w:rPr>
        <w:t>Кругленко</w:t>
      </w:r>
      <w:proofErr w:type="spellEnd"/>
    </w:p>
    <w:p w:rsidR="00F81368" w:rsidRPr="00540980" w:rsidRDefault="00F81368" w:rsidP="00F81368">
      <w:pPr>
        <w:spacing w:after="0" w:line="240" w:lineRule="auto"/>
        <w:ind w:left="426" w:firstLine="425"/>
        <w:jc w:val="both"/>
        <w:rPr>
          <w:rFonts w:ascii="Times New Roman" w:hAnsi="Times New Roman" w:cs="Times New Roman"/>
          <w:sz w:val="24"/>
          <w:szCs w:val="24"/>
        </w:rPr>
      </w:pPr>
    </w:p>
    <w:p w:rsidR="00F81368" w:rsidRPr="00F81368" w:rsidRDefault="00F81368" w:rsidP="00F81368">
      <w:pPr>
        <w:spacing w:after="0" w:line="240" w:lineRule="auto"/>
        <w:ind w:left="426" w:firstLine="425"/>
        <w:jc w:val="both"/>
        <w:rPr>
          <w:rFonts w:ascii="Times New Roman" w:hAnsi="Times New Roman" w:cs="Times New Roman"/>
          <w:sz w:val="28"/>
          <w:szCs w:val="28"/>
        </w:rPr>
      </w:pPr>
    </w:p>
    <w:p w:rsidR="00F81368" w:rsidRPr="00F81368" w:rsidRDefault="00F81368" w:rsidP="00F81368">
      <w:pPr>
        <w:spacing w:after="0" w:line="240" w:lineRule="auto"/>
        <w:ind w:left="426" w:firstLine="425"/>
        <w:jc w:val="right"/>
        <w:rPr>
          <w:rFonts w:ascii="Times New Roman" w:hAnsi="Times New Roman" w:cs="Times New Roman"/>
          <w:sz w:val="28"/>
          <w:szCs w:val="28"/>
        </w:rPr>
      </w:pPr>
      <w:r w:rsidRPr="00F81368">
        <w:rPr>
          <w:rFonts w:ascii="Times New Roman" w:hAnsi="Times New Roman" w:cs="Times New Roman"/>
          <w:sz w:val="28"/>
          <w:szCs w:val="28"/>
        </w:rPr>
        <w:lastRenderedPageBreak/>
        <w:t xml:space="preserve">Приложение к </w:t>
      </w:r>
    </w:p>
    <w:p w:rsidR="00F81368" w:rsidRPr="00F81368" w:rsidRDefault="00F81368" w:rsidP="00F81368">
      <w:pPr>
        <w:spacing w:after="0" w:line="240" w:lineRule="auto"/>
        <w:ind w:left="426" w:firstLine="425"/>
        <w:jc w:val="right"/>
        <w:rPr>
          <w:rFonts w:ascii="Times New Roman" w:hAnsi="Times New Roman" w:cs="Times New Roman"/>
          <w:sz w:val="28"/>
          <w:szCs w:val="28"/>
        </w:rPr>
      </w:pPr>
      <w:r w:rsidRPr="00F81368">
        <w:rPr>
          <w:rFonts w:ascii="Times New Roman" w:hAnsi="Times New Roman" w:cs="Times New Roman"/>
          <w:sz w:val="28"/>
          <w:szCs w:val="28"/>
        </w:rPr>
        <w:t xml:space="preserve">постановлению администрации </w:t>
      </w:r>
    </w:p>
    <w:p w:rsidR="00F81368" w:rsidRPr="00F81368" w:rsidRDefault="00F81368" w:rsidP="00F81368">
      <w:pPr>
        <w:spacing w:after="0" w:line="240" w:lineRule="auto"/>
        <w:ind w:left="426" w:firstLine="425"/>
        <w:jc w:val="right"/>
        <w:rPr>
          <w:rFonts w:ascii="Times New Roman" w:hAnsi="Times New Roman" w:cs="Times New Roman"/>
          <w:sz w:val="28"/>
          <w:szCs w:val="28"/>
        </w:rPr>
      </w:pPr>
      <w:r w:rsidRPr="00F81368">
        <w:rPr>
          <w:rFonts w:ascii="Times New Roman" w:hAnsi="Times New Roman" w:cs="Times New Roman"/>
          <w:sz w:val="28"/>
          <w:szCs w:val="28"/>
        </w:rPr>
        <w:t>Кутейниковского сельского поселения</w:t>
      </w:r>
    </w:p>
    <w:p w:rsidR="00F81368" w:rsidRPr="00F81368" w:rsidRDefault="00F81368" w:rsidP="00F81368">
      <w:pPr>
        <w:spacing w:after="0" w:line="240" w:lineRule="auto"/>
        <w:ind w:left="426" w:firstLine="425"/>
        <w:jc w:val="right"/>
        <w:rPr>
          <w:rFonts w:ascii="Times New Roman" w:hAnsi="Times New Roman" w:cs="Times New Roman"/>
          <w:sz w:val="28"/>
          <w:szCs w:val="28"/>
        </w:rPr>
      </w:pPr>
      <w:r w:rsidRPr="00F81368">
        <w:rPr>
          <w:rFonts w:ascii="Times New Roman" w:hAnsi="Times New Roman" w:cs="Times New Roman"/>
          <w:sz w:val="28"/>
          <w:szCs w:val="28"/>
        </w:rPr>
        <w:t xml:space="preserve">№ 133 от  29.12.2021 </w:t>
      </w:r>
    </w:p>
    <w:p w:rsidR="00F81368" w:rsidRPr="00F81368" w:rsidRDefault="00F81368" w:rsidP="00F81368">
      <w:pPr>
        <w:spacing w:after="0" w:line="240" w:lineRule="auto"/>
        <w:ind w:left="426" w:firstLine="425"/>
        <w:jc w:val="center"/>
        <w:rPr>
          <w:rFonts w:ascii="Times New Roman" w:hAnsi="Times New Roman" w:cs="Times New Roman"/>
          <w:sz w:val="28"/>
          <w:szCs w:val="28"/>
        </w:rPr>
      </w:pPr>
    </w:p>
    <w:p w:rsidR="00F81368" w:rsidRPr="00F81368" w:rsidRDefault="00F81368" w:rsidP="00F81368">
      <w:pPr>
        <w:pStyle w:val="a5"/>
        <w:ind w:left="426" w:firstLine="425"/>
        <w:jc w:val="center"/>
        <w:rPr>
          <w:rFonts w:ascii="Times New Roman" w:hAnsi="Times New Roman"/>
          <w:sz w:val="28"/>
          <w:szCs w:val="28"/>
        </w:rPr>
      </w:pPr>
      <w:r w:rsidRPr="00F81368">
        <w:rPr>
          <w:rFonts w:ascii="Times New Roman" w:hAnsi="Times New Roman"/>
          <w:sz w:val="28"/>
          <w:szCs w:val="28"/>
        </w:rPr>
        <w:t xml:space="preserve">Порядок </w:t>
      </w:r>
      <w:proofErr w:type="gramStart"/>
      <w:r w:rsidRPr="00F81368">
        <w:rPr>
          <w:rFonts w:ascii="Times New Roman" w:hAnsi="Times New Roman"/>
          <w:sz w:val="28"/>
          <w:szCs w:val="28"/>
        </w:rPr>
        <w:t>санкционирования оплаты денежных обязательств получателей средств бюджета</w:t>
      </w:r>
      <w:proofErr w:type="gramEnd"/>
      <w:r w:rsidRPr="00F81368">
        <w:rPr>
          <w:rFonts w:ascii="Times New Roman" w:hAnsi="Times New Roman"/>
          <w:sz w:val="28"/>
          <w:szCs w:val="28"/>
        </w:rPr>
        <w:t xml:space="preserve"> </w:t>
      </w:r>
      <w:r w:rsidRPr="00F81368">
        <w:rPr>
          <w:rFonts w:ascii="Times New Roman" w:hAnsi="Times New Roman"/>
          <w:bCs/>
          <w:sz w:val="28"/>
          <w:szCs w:val="28"/>
        </w:rPr>
        <w:t xml:space="preserve">Кутейниковского сельского поселения  </w:t>
      </w:r>
      <w:r w:rsidRPr="00F81368">
        <w:rPr>
          <w:rFonts w:ascii="Times New Roman" w:hAnsi="Times New Roman"/>
          <w:sz w:val="28"/>
          <w:szCs w:val="28"/>
        </w:rPr>
        <w:t xml:space="preserve">и оплаты денежных обязательств, подлежащих исполнению за счет бюджетных ассигнований по источникам финансирования дефицита бюджета </w:t>
      </w:r>
      <w:r w:rsidRPr="00F81368">
        <w:rPr>
          <w:rFonts w:ascii="Times New Roman" w:hAnsi="Times New Roman"/>
          <w:bCs/>
          <w:sz w:val="28"/>
          <w:szCs w:val="28"/>
        </w:rPr>
        <w:t xml:space="preserve">Кутейниковского сельского поселения  </w:t>
      </w:r>
    </w:p>
    <w:p w:rsidR="00F81368" w:rsidRPr="00F81368" w:rsidRDefault="00F81368" w:rsidP="00F81368">
      <w:pPr>
        <w:pStyle w:val="a5"/>
        <w:ind w:left="426" w:firstLine="425"/>
        <w:jc w:val="center"/>
        <w:rPr>
          <w:rFonts w:ascii="Times New Roman" w:hAnsi="Times New Roman"/>
          <w:sz w:val="28"/>
          <w:szCs w:val="28"/>
        </w:rPr>
      </w:pPr>
    </w:p>
    <w:p w:rsidR="00F81368" w:rsidRPr="00F81368" w:rsidRDefault="00F81368" w:rsidP="00F81368">
      <w:pPr>
        <w:widowControl w:val="0"/>
        <w:adjustRightInd w:val="0"/>
        <w:spacing w:after="0" w:line="240" w:lineRule="auto"/>
        <w:ind w:left="426" w:firstLine="425"/>
        <w:jc w:val="both"/>
        <w:rPr>
          <w:rFonts w:ascii="Times New Roman" w:hAnsi="Times New Roman" w:cs="Times New Roman"/>
          <w:sz w:val="28"/>
          <w:szCs w:val="28"/>
        </w:rPr>
      </w:pPr>
      <w:bookmarkStart w:id="0" w:name="Par78"/>
      <w:bookmarkEnd w:id="0"/>
      <w:r w:rsidRPr="00F81368">
        <w:rPr>
          <w:rFonts w:ascii="Times New Roman" w:hAnsi="Times New Roman" w:cs="Times New Roman"/>
          <w:sz w:val="28"/>
          <w:szCs w:val="28"/>
        </w:rPr>
        <w:t xml:space="preserve">   1. Настоящий Порядок устанавливает порядок санкционирования территориальными органами Федерального казначейства (далее - ОФК) денежных обязательств получателей средств бюджета </w:t>
      </w:r>
      <w:r w:rsidRPr="00F81368">
        <w:rPr>
          <w:rFonts w:ascii="Times New Roman" w:hAnsi="Times New Roman" w:cs="Times New Roman"/>
          <w:bCs/>
          <w:sz w:val="28"/>
          <w:szCs w:val="28"/>
        </w:rPr>
        <w:t xml:space="preserve">Кутейниковского сельского поселения  </w:t>
      </w:r>
      <w:r w:rsidRPr="00F81368">
        <w:rPr>
          <w:rFonts w:ascii="Times New Roman" w:hAnsi="Times New Roman" w:cs="Times New Roman"/>
          <w:sz w:val="28"/>
          <w:szCs w:val="28"/>
        </w:rPr>
        <w:t xml:space="preserve">и оплаты денежных обязательств, подлежащих исполнению за счет бюджетных ассигнований по источникам финансирования дефицита бюджета </w:t>
      </w:r>
      <w:r w:rsidRPr="00F81368">
        <w:rPr>
          <w:rFonts w:ascii="Times New Roman" w:hAnsi="Times New Roman" w:cs="Times New Roman"/>
          <w:bCs/>
          <w:sz w:val="28"/>
          <w:szCs w:val="28"/>
        </w:rPr>
        <w:t>Кутейниковского сельского поселения</w:t>
      </w:r>
      <w:r w:rsidRPr="00F81368">
        <w:rPr>
          <w:rFonts w:ascii="Times New Roman" w:hAnsi="Times New Roman" w:cs="Times New Roman"/>
          <w:sz w:val="28"/>
          <w:szCs w:val="28"/>
        </w:rPr>
        <w:t>.</w:t>
      </w:r>
    </w:p>
    <w:p w:rsidR="00F81368" w:rsidRPr="00F81368" w:rsidRDefault="00F81368" w:rsidP="00F81368">
      <w:pPr>
        <w:widowControl w:val="0"/>
        <w:adjustRightInd w:val="0"/>
        <w:spacing w:after="0" w:line="240" w:lineRule="auto"/>
        <w:ind w:left="426" w:firstLine="425"/>
        <w:jc w:val="both"/>
        <w:rPr>
          <w:rFonts w:ascii="Times New Roman" w:hAnsi="Times New Roman" w:cs="Times New Roman"/>
          <w:sz w:val="28"/>
          <w:szCs w:val="28"/>
        </w:rPr>
      </w:pPr>
      <w:r w:rsidRPr="00F81368">
        <w:rPr>
          <w:rFonts w:ascii="Times New Roman" w:hAnsi="Times New Roman" w:cs="Times New Roman"/>
          <w:sz w:val="28"/>
          <w:szCs w:val="28"/>
        </w:rPr>
        <w:t xml:space="preserve">  </w:t>
      </w:r>
      <w:proofErr w:type="gramStart"/>
      <w:r w:rsidRPr="00F81368">
        <w:rPr>
          <w:rFonts w:ascii="Times New Roman" w:hAnsi="Times New Roman" w:cs="Times New Roman"/>
          <w:sz w:val="28"/>
          <w:szCs w:val="28"/>
        </w:rPr>
        <w:t xml:space="preserve">Санкционирование оплаты денежных обязательств по расходам получателей средств бюджета </w:t>
      </w:r>
      <w:r w:rsidRPr="00F81368">
        <w:rPr>
          <w:rFonts w:ascii="Times New Roman" w:hAnsi="Times New Roman" w:cs="Times New Roman"/>
          <w:bCs/>
          <w:sz w:val="28"/>
          <w:szCs w:val="28"/>
        </w:rPr>
        <w:t>Кутейниковского сельского поселения</w:t>
      </w:r>
      <w:r w:rsidRPr="00F81368">
        <w:rPr>
          <w:rFonts w:ascii="Times New Roman" w:hAnsi="Times New Roman" w:cs="Times New Roman"/>
          <w:sz w:val="28"/>
          <w:szCs w:val="28"/>
        </w:rPr>
        <w:t xml:space="preserve">, в целях </w:t>
      </w:r>
      <w:proofErr w:type="spellStart"/>
      <w:r w:rsidRPr="00F81368">
        <w:rPr>
          <w:rFonts w:ascii="Times New Roman" w:hAnsi="Times New Roman" w:cs="Times New Roman"/>
          <w:sz w:val="28"/>
          <w:szCs w:val="28"/>
        </w:rPr>
        <w:t>софинансирования</w:t>
      </w:r>
      <w:proofErr w:type="spellEnd"/>
      <w:r w:rsidRPr="00F81368">
        <w:rPr>
          <w:rFonts w:ascii="Times New Roman" w:hAnsi="Times New Roman" w:cs="Times New Roman"/>
          <w:sz w:val="28"/>
          <w:szCs w:val="28"/>
        </w:rPr>
        <w:t xml:space="preserve"> которых предоставляются межбюджетные трансферты (субсидии, иные межбюджетные трансферты), имеющие целевое назначение, из федерального бюджета бюджету субъекта Российской Федерации осуществляется в соответствии с Приказом Министерства финансов Российской Федерации от 12.12.2017 № 223н «Об утверждении порядка проведения санкционирования оплаты денежных обязательств по расходам получателей средств бюджета субъекта Российской</w:t>
      </w:r>
      <w:proofErr w:type="gramEnd"/>
      <w:r w:rsidRPr="00F81368">
        <w:rPr>
          <w:rFonts w:ascii="Times New Roman" w:hAnsi="Times New Roman" w:cs="Times New Roman"/>
          <w:sz w:val="28"/>
          <w:szCs w:val="28"/>
        </w:rPr>
        <w:t xml:space="preserve"> </w:t>
      </w:r>
      <w:proofErr w:type="gramStart"/>
      <w:r w:rsidRPr="00F81368">
        <w:rPr>
          <w:rFonts w:ascii="Times New Roman" w:hAnsi="Times New Roman" w:cs="Times New Roman"/>
          <w:sz w:val="28"/>
          <w:szCs w:val="28"/>
        </w:rPr>
        <w:t xml:space="preserve">Федерации, в целях </w:t>
      </w:r>
      <w:proofErr w:type="spellStart"/>
      <w:r w:rsidRPr="00F81368">
        <w:rPr>
          <w:rFonts w:ascii="Times New Roman" w:hAnsi="Times New Roman" w:cs="Times New Roman"/>
          <w:sz w:val="28"/>
          <w:szCs w:val="28"/>
        </w:rPr>
        <w:t>софинансирования</w:t>
      </w:r>
      <w:proofErr w:type="spellEnd"/>
      <w:r w:rsidRPr="00F81368">
        <w:rPr>
          <w:rFonts w:ascii="Times New Roman" w:hAnsi="Times New Roman" w:cs="Times New Roman"/>
          <w:sz w:val="28"/>
          <w:szCs w:val="28"/>
        </w:rPr>
        <w:t xml:space="preserve"> которых предоставляется субсидия из федерального бюджета бюджету субъекта Российской Федерации» и Приказом Министерства финансов Российской Федерации от 27.12.2017 № 257н «Об утверждении порядка проведения санкционирования оплаты денежных обязательств по расходам получателей средств бюджета субъекта Российской Федерации, в целях </w:t>
      </w:r>
      <w:proofErr w:type="spellStart"/>
      <w:r w:rsidRPr="00F81368">
        <w:rPr>
          <w:rFonts w:ascii="Times New Roman" w:hAnsi="Times New Roman" w:cs="Times New Roman"/>
          <w:sz w:val="28"/>
          <w:szCs w:val="28"/>
        </w:rPr>
        <w:t>софинансирования</w:t>
      </w:r>
      <w:proofErr w:type="spellEnd"/>
      <w:r w:rsidRPr="00F81368">
        <w:rPr>
          <w:rFonts w:ascii="Times New Roman" w:hAnsi="Times New Roman" w:cs="Times New Roman"/>
          <w:sz w:val="28"/>
          <w:szCs w:val="28"/>
        </w:rPr>
        <w:t xml:space="preserve"> которых предоставляется иной межбюджетный трансферт из федерального бюджета бюджету субъекта Российской Федерации» и сроки, установленные регламентом о порядке</w:t>
      </w:r>
      <w:proofErr w:type="gramEnd"/>
      <w:r w:rsidRPr="00F81368">
        <w:rPr>
          <w:rFonts w:ascii="Times New Roman" w:hAnsi="Times New Roman" w:cs="Times New Roman"/>
          <w:sz w:val="28"/>
          <w:szCs w:val="28"/>
        </w:rPr>
        <w:t xml:space="preserve"> и </w:t>
      </w:r>
      <w:proofErr w:type="gramStart"/>
      <w:r w:rsidRPr="00F81368">
        <w:rPr>
          <w:rFonts w:ascii="Times New Roman" w:hAnsi="Times New Roman" w:cs="Times New Roman"/>
          <w:sz w:val="28"/>
          <w:szCs w:val="28"/>
        </w:rPr>
        <w:t>условиях</w:t>
      </w:r>
      <w:proofErr w:type="gramEnd"/>
      <w:r w:rsidRPr="00F81368">
        <w:rPr>
          <w:rFonts w:ascii="Times New Roman" w:hAnsi="Times New Roman" w:cs="Times New Roman"/>
          <w:sz w:val="28"/>
          <w:szCs w:val="28"/>
        </w:rPr>
        <w:t xml:space="preserve"> обмена информацией при казначейском обслуживании исполнения бюджета.</w:t>
      </w:r>
    </w:p>
    <w:p w:rsidR="00F81368" w:rsidRPr="00F81368" w:rsidRDefault="00F81368" w:rsidP="00F81368">
      <w:pPr>
        <w:widowControl w:val="0"/>
        <w:adjustRightInd w:val="0"/>
        <w:spacing w:after="0" w:line="240" w:lineRule="auto"/>
        <w:ind w:left="426" w:firstLine="425"/>
        <w:jc w:val="both"/>
        <w:rPr>
          <w:rFonts w:ascii="Times New Roman" w:hAnsi="Times New Roman" w:cs="Times New Roman"/>
          <w:sz w:val="28"/>
          <w:szCs w:val="28"/>
        </w:rPr>
      </w:pPr>
      <w:r w:rsidRPr="00F81368">
        <w:rPr>
          <w:rFonts w:ascii="Times New Roman" w:hAnsi="Times New Roman" w:cs="Times New Roman"/>
          <w:sz w:val="28"/>
          <w:szCs w:val="28"/>
        </w:rPr>
        <w:t xml:space="preserve">  Процедура санкционирования оплаты денежных обязательств осуществляется с использованием реализованных функциональных возможностей ППО Автоматизированная система Федерального казначейства (дале</w:t>
      </w:r>
      <w:proofErr w:type="gramStart"/>
      <w:r w:rsidRPr="00F81368">
        <w:rPr>
          <w:rFonts w:ascii="Times New Roman" w:hAnsi="Times New Roman" w:cs="Times New Roman"/>
          <w:sz w:val="28"/>
          <w:szCs w:val="28"/>
        </w:rPr>
        <w:t>е-</w:t>
      </w:r>
      <w:proofErr w:type="gramEnd"/>
      <w:r w:rsidRPr="00F81368">
        <w:rPr>
          <w:rFonts w:ascii="Times New Roman" w:hAnsi="Times New Roman" w:cs="Times New Roman"/>
          <w:sz w:val="28"/>
          <w:szCs w:val="28"/>
        </w:rPr>
        <w:t xml:space="preserve"> ППО АСФК).</w:t>
      </w:r>
    </w:p>
    <w:p w:rsidR="00F81368" w:rsidRPr="00F81368" w:rsidRDefault="00F81368" w:rsidP="00F81368">
      <w:pPr>
        <w:widowControl w:val="0"/>
        <w:adjustRightInd w:val="0"/>
        <w:spacing w:after="0" w:line="240" w:lineRule="auto"/>
        <w:ind w:left="426" w:firstLine="425"/>
        <w:jc w:val="both"/>
        <w:rPr>
          <w:rFonts w:ascii="Times New Roman" w:hAnsi="Times New Roman" w:cs="Times New Roman"/>
          <w:sz w:val="28"/>
          <w:szCs w:val="28"/>
        </w:rPr>
      </w:pPr>
      <w:r w:rsidRPr="00F81368">
        <w:rPr>
          <w:rFonts w:ascii="Times New Roman" w:hAnsi="Times New Roman" w:cs="Times New Roman"/>
          <w:sz w:val="28"/>
          <w:szCs w:val="28"/>
        </w:rPr>
        <w:t xml:space="preserve">  2. Для оплаты денежных обязательств получатель средств бюджета </w:t>
      </w:r>
      <w:r w:rsidRPr="00F81368">
        <w:rPr>
          <w:rFonts w:ascii="Times New Roman" w:hAnsi="Times New Roman" w:cs="Times New Roman"/>
          <w:bCs/>
          <w:sz w:val="28"/>
          <w:szCs w:val="28"/>
        </w:rPr>
        <w:t xml:space="preserve">Кутейниковского сельского поселения  </w:t>
      </w:r>
      <w:r w:rsidRPr="00F81368">
        <w:rPr>
          <w:rFonts w:ascii="Times New Roman" w:hAnsi="Times New Roman" w:cs="Times New Roman"/>
          <w:sz w:val="28"/>
          <w:szCs w:val="28"/>
        </w:rPr>
        <w:t xml:space="preserve">(администратор источников финансирования дефицита бюджета </w:t>
      </w:r>
      <w:r w:rsidRPr="00F81368">
        <w:rPr>
          <w:rFonts w:ascii="Times New Roman" w:hAnsi="Times New Roman" w:cs="Times New Roman"/>
          <w:bCs/>
          <w:sz w:val="28"/>
          <w:szCs w:val="28"/>
        </w:rPr>
        <w:t>Кутейниковского сельского поселения</w:t>
      </w:r>
      <w:r w:rsidRPr="00F81368">
        <w:rPr>
          <w:rFonts w:ascii="Times New Roman" w:hAnsi="Times New Roman" w:cs="Times New Roman"/>
          <w:sz w:val="28"/>
          <w:szCs w:val="28"/>
        </w:rPr>
        <w:t xml:space="preserve">) представляет в ОФК по месту обслуживания лицевого счета получателя бюджетных средств (администратора источников финансирования дефицита бюджета </w:t>
      </w:r>
      <w:r w:rsidRPr="00F81368">
        <w:rPr>
          <w:rFonts w:ascii="Times New Roman" w:hAnsi="Times New Roman" w:cs="Times New Roman"/>
          <w:bCs/>
          <w:sz w:val="28"/>
          <w:szCs w:val="28"/>
        </w:rPr>
        <w:t>Кутейниковского сельского поселения</w:t>
      </w:r>
      <w:r w:rsidRPr="00F81368">
        <w:rPr>
          <w:rFonts w:ascii="Times New Roman" w:hAnsi="Times New Roman" w:cs="Times New Roman"/>
          <w:sz w:val="28"/>
          <w:szCs w:val="28"/>
        </w:rPr>
        <w:t xml:space="preserve">), лицевого счета для учета операций по переданным полномочиям получателя бюджетных средств (далее </w:t>
      </w:r>
      <w:proofErr w:type="gramStart"/>
      <w:r w:rsidRPr="00F81368">
        <w:rPr>
          <w:rFonts w:ascii="Times New Roman" w:hAnsi="Times New Roman" w:cs="Times New Roman"/>
          <w:sz w:val="28"/>
          <w:szCs w:val="28"/>
        </w:rPr>
        <w:t>-с</w:t>
      </w:r>
      <w:proofErr w:type="gramEnd"/>
      <w:r w:rsidRPr="00F81368">
        <w:rPr>
          <w:rFonts w:ascii="Times New Roman" w:hAnsi="Times New Roman" w:cs="Times New Roman"/>
          <w:sz w:val="28"/>
          <w:szCs w:val="28"/>
        </w:rPr>
        <w:t xml:space="preserve">оответствующий лицевой счет) распоряжение о совершении казначейского платежа в соответствии с порядком казначейского обслуживания, </w:t>
      </w:r>
      <w:r w:rsidRPr="00F81368">
        <w:rPr>
          <w:rFonts w:ascii="Times New Roman" w:hAnsi="Times New Roman" w:cs="Times New Roman"/>
          <w:sz w:val="28"/>
          <w:szCs w:val="28"/>
        </w:rPr>
        <w:lastRenderedPageBreak/>
        <w:t>установленным Федеральным казначейством (далее - Распоряжение, порядок казначейского обслуживания).</w:t>
      </w:r>
    </w:p>
    <w:p w:rsidR="00F81368" w:rsidRPr="00F81368" w:rsidRDefault="00F81368" w:rsidP="00F81368">
      <w:pPr>
        <w:widowControl w:val="0"/>
        <w:adjustRightInd w:val="0"/>
        <w:spacing w:after="0" w:line="240" w:lineRule="auto"/>
        <w:ind w:left="426" w:firstLine="425"/>
        <w:jc w:val="both"/>
        <w:rPr>
          <w:rFonts w:ascii="Times New Roman" w:hAnsi="Times New Roman" w:cs="Times New Roman"/>
          <w:sz w:val="28"/>
          <w:szCs w:val="28"/>
        </w:rPr>
      </w:pPr>
      <w:proofErr w:type="gramStart"/>
      <w:r w:rsidRPr="00F81368">
        <w:rPr>
          <w:rFonts w:ascii="Times New Roman" w:hAnsi="Times New Roman" w:cs="Times New Roman"/>
          <w:sz w:val="28"/>
          <w:szCs w:val="28"/>
        </w:rPr>
        <w:t>Одновременно с Распоряжением представляются документы, подтверждающие возникновение денежного обязательства, в форме электронной копии бумажных документов, созданной посредством сканирования, или копии электронных документов, подтвержденных электронной подписью уполномоченных лиц.</w:t>
      </w:r>
      <w:proofErr w:type="gramEnd"/>
    </w:p>
    <w:p w:rsidR="00F81368" w:rsidRPr="00F81368" w:rsidRDefault="00F81368" w:rsidP="00F81368">
      <w:pPr>
        <w:widowControl w:val="0"/>
        <w:adjustRightInd w:val="0"/>
        <w:spacing w:after="0" w:line="240" w:lineRule="auto"/>
        <w:ind w:left="426" w:firstLine="425"/>
        <w:jc w:val="both"/>
        <w:rPr>
          <w:rFonts w:ascii="Times New Roman" w:hAnsi="Times New Roman" w:cs="Times New Roman"/>
          <w:sz w:val="28"/>
          <w:szCs w:val="28"/>
        </w:rPr>
      </w:pPr>
      <w:r w:rsidRPr="00F81368">
        <w:rPr>
          <w:rFonts w:ascii="Times New Roman" w:hAnsi="Times New Roman" w:cs="Times New Roman"/>
          <w:sz w:val="28"/>
          <w:szCs w:val="28"/>
        </w:rPr>
        <w:t>3. ОФК проверяет Распоряжение на наличие в нем реквизитов и показателей, предусмотренных пунктом 4 настоящего Порядка, на соответствие требованиям, установленным пунктами 5-9 настоящего Порядка, а также наличие документов, предусмотренных пунктами 7 настоящего Порядка:</w:t>
      </w:r>
    </w:p>
    <w:p w:rsidR="00F81368" w:rsidRPr="00F81368" w:rsidRDefault="00F81368" w:rsidP="00F81368">
      <w:pPr>
        <w:widowControl w:val="0"/>
        <w:adjustRightInd w:val="0"/>
        <w:spacing w:after="0" w:line="240" w:lineRule="auto"/>
        <w:ind w:left="426" w:firstLine="425"/>
        <w:jc w:val="both"/>
        <w:rPr>
          <w:rFonts w:ascii="Times New Roman" w:hAnsi="Times New Roman" w:cs="Times New Roman"/>
          <w:sz w:val="28"/>
          <w:szCs w:val="28"/>
        </w:rPr>
      </w:pPr>
      <w:r w:rsidRPr="00F81368">
        <w:rPr>
          <w:rFonts w:ascii="Times New Roman" w:hAnsi="Times New Roman" w:cs="Times New Roman"/>
          <w:sz w:val="28"/>
          <w:szCs w:val="28"/>
        </w:rPr>
        <w:t xml:space="preserve">в течение двух рабочих дней со дня представления получателем бюджетных средств (администратором источников финансирования дефицита бюджета </w:t>
      </w:r>
      <w:r w:rsidRPr="00F81368">
        <w:rPr>
          <w:rFonts w:ascii="Times New Roman" w:hAnsi="Times New Roman" w:cs="Times New Roman"/>
          <w:bCs/>
          <w:sz w:val="28"/>
          <w:szCs w:val="28"/>
        </w:rPr>
        <w:t>Кутейниковского сельского поселения</w:t>
      </w:r>
      <w:r w:rsidRPr="00F81368">
        <w:rPr>
          <w:rFonts w:ascii="Times New Roman" w:hAnsi="Times New Roman" w:cs="Times New Roman"/>
          <w:sz w:val="28"/>
          <w:szCs w:val="28"/>
        </w:rPr>
        <w:t>) Распоряжения в ОФК (для Распоряжений, поступивших в ОФК до 13.00 часов текущего дня).</w:t>
      </w:r>
    </w:p>
    <w:p w:rsidR="00F81368" w:rsidRPr="00F81368" w:rsidRDefault="00F81368" w:rsidP="00F81368">
      <w:pPr>
        <w:widowControl w:val="0"/>
        <w:adjustRightInd w:val="0"/>
        <w:spacing w:after="0" w:line="240" w:lineRule="auto"/>
        <w:ind w:left="426" w:firstLine="425"/>
        <w:jc w:val="both"/>
        <w:rPr>
          <w:rFonts w:ascii="Times New Roman" w:hAnsi="Times New Roman" w:cs="Times New Roman"/>
          <w:sz w:val="28"/>
          <w:szCs w:val="28"/>
        </w:rPr>
      </w:pPr>
      <w:r w:rsidRPr="00F81368">
        <w:rPr>
          <w:rFonts w:ascii="Times New Roman" w:hAnsi="Times New Roman" w:cs="Times New Roman"/>
          <w:sz w:val="28"/>
          <w:szCs w:val="28"/>
        </w:rPr>
        <w:t>Распоряжения, поступившие после 13.00 текущего дня, считаются поступившими следующим рабочим днем.</w:t>
      </w:r>
    </w:p>
    <w:p w:rsidR="00F81368" w:rsidRPr="00F81368" w:rsidRDefault="00F81368" w:rsidP="00F81368">
      <w:pPr>
        <w:widowControl w:val="0"/>
        <w:adjustRightInd w:val="0"/>
        <w:spacing w:after="0" w:line="240" w:lineRule="auto"/>
        <w:ind w:left="426" w:firstLine="425"/>
        <w:jc w:val="both"/>
        <w:rPr>
          <w:rFonts w:ascii="Times New Roman" w:hAnsi="Times New Roman" w:cs="Times New Roman"/>
          <w:sz w:val="28"/>
          <w:szCs w:val="28"/>
        </w:rPr>
      </w:pPr>
      <w:r w:rsidRPr="00F81368">
        <w:rPr>
          <w:rFonts w:ascii="Times New Roman" w:hAnsi="Times New Roman" w:cs="Times New Roman"/>
          <w:sz w:val="28"/>
          <w:szCs w:val="28"/>
        </w:rPr>
        <w:t>4. Распоряжение проверяется на наличие в нем следующих реквизитов и показателей:</w:t>
      </w:r>
    </w:p>
    <w:p w:rsidR="00F81368" w:rsidRPr="00F81368" w:rsidRDefault="00F81368" w:rsidP="00F81368">
      <w:pPr>
        <w:widowControl w:val="0"/>
        <w:adjustRightInd w:val="0"/>
        <w:spacing w:after="0" w:line="240" w:lineRule="auto"/>
        <w:ind w:left="426" w:firstLine="425"/>
        <w:jc w:val="both"/>
        <w:rPr>
          <w:rFonts w:ascii="Times New Roman" w:hAnsi="Times New Roman" w:cs="Times New Roman"/>
          <w:sz w:val="28"/>
          <w:szCs w:val="28"/>
        </w:rPr>
      </w:pPr>
      <w:proofErr w:type="gramStart"/>
      <w:r w:rsidRPr="00F81368">
        <w:rPr>
          <w:rFonts w:ascii="Times New Roman" w:hAnsi="Times New Roman" w:cs="Times New Roman"/>
          <w:sz w:val="28"/>
          <w:szCs w:val="28"/>
        </w:rPr>
        <w:t xml:space="preserve">1) подписей, соответствующих имеющимся образцам, представленным  получателем бюджетных средств (администратором источников финансирования дефицита бюджета </w:t>
      </w:r>
      <w:r w:rsidRPr="00F81368">
        <w:rPr>
          <w:rFonts w:ascii="Times New Roman" w:hAnsi="Times New Roman" w:cs="Times New Roman"/>
          <w:bCs/>
          <w:sz w:val="28"/>
          <w:szCs w:val="28"/>
        </w:rPr>
        <w:t>Кутейниковского сельского поселения</w:t>
      </w:r>
      <w:r w:rsidRPr="00F81368">
        <w:rPr>
          <w:rFonts w:ascii="Times New Roman" w:hAnsi="Times New Roman" w:cs="Times New Roman"/>
          <w:sz w:val="28"/>
          <w:szCs w:val="28"/>
        </w:rPr>
        <w:t>) для открытия соответствующего лицевого счета в порядке, установленном Федеральным казначейством;</w:t>
      </w:r>
      <w:proofErr w:type="gramEnd"/>
    </w:p>
    <w:p w:rsidR="00F81368" w:rsidRPr="00F81368" w:rsidRDefault="00F81368" w:rsidP="00F81368">
      <w:pPr>
        <w:widowControl w:val="0"/>
        <w:adjustRightInd w:val="0"/>
        <w:spacing w:after="0" w:line="240" w:lineRule="auto"/>
        <w:ind w:left="426" w:firstLine="425"/>
        <w:jc w:val="both"/>
        <w:rPr>
          <w:rFonts w:ascii="Times New Roman" w:hAnsi="Times New Roman" w:cs="Times New Roman"/>
          <w:sz w:val="28"/>
          <w:szCs w:val="28"/>
        </w:rPr>
      </w:pPr>
      <w:r w:rsidRPr="00F81368">
        <w:rPr>
          <w:rFonts w:ascii="Times New Roman" w:hAnsi="Times New Roman" w:cs="Times New Roman"/>
          <w:sz w:val="28"/>
          <w:szCs w:val="28"/>
        </w:rPr>
        <w:t xml:space="preserve">2) уникального получателя средств бюджета </w:t>
      </w:r>
      <w:r w:rsidRPr="00F81368">
        <w:rPr>
          <w:rFonts w:ascii="Times New Roman" w:hAnsi="Times New Roman" w:cs="Times New Roman"/>
          <w:bCs/>
          <w:sz w:val="28"/>
          <w:szCs w:val="28"/>
        </w:rPr>
        <w:t>Кутейниковского сельского поселения</w:t>
      </w:r>
      <w:r w:rsidRPr="00F81368">
        <w:rPr>
          <w:rFonts w:ascii="Times New Roman" w:hAnsi="Times New Roman" w:cs="Times New Roman"/>
          <w:sz w:val="28"/>
          <w:szCs w:val="28"/>
        </w:rPr>
        <w:t xml:space="preserve">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устанавливается Минфином РФ (дале</w:t>
      </w:r>
      <w:proofErr w:type="gramStart"/>
      <w:r w:rsidRPr="00F81368">
        <w:rPr>
          <w:rFonts w:ascii="Times New Roman" w:hAnsi="Times New Roman" w:cs="Times New Roman"/>
          <w:sz w:val="28"/>
          <w:szCs w:val="28"/>
        </w:rPr>
        <w:t>е-</w:t>
      </w:r>
      <w:proofErr w:type="gramEnd"/>
      <w:r w:rsidRPr="00F81368">
        <w:rPr>
          <w:rFonts w:ascii="Times New Roman" w:hAnsi="Times New Roman" w:cs="Times New Roman"/>
          <w:sz w:val="28"/>
          <w:szCs w:val="28"/>
        </w:rPr>
        <w:t xml:space="preserve"> код участника бюджетного процесса по Сводному реестру), и номера соответствующего лицевого счета;</w:t>
      </w:r>
    </w:p>
    <w:p w:rsidR="00F81368" w:rsidRPr="00F81368" w:rsidRDefault="00F81368" w:rsidP="00F81368">
      <w:pPr>
        <w:widowControl w:val="0"/>
        <w:adjustRightInd w:val="0"/>
        <w:spacing w:after="0" w:line="240" w:lineRule="auto"/>
        <w:ind w:left="426" w:firstLine="425"/>
        <w:jc w:val="both"/>
        <w:rPr>
          <w:rFonts w:ascii="Times New Roman" w:hAnsi="Times New Roman" w:cs="Times New Roman"/>
          <w:sz w:val="28"/>
          <w:szCs w:val="28"/>
        </w:rPr>
      </w:pPr>
      <w:r w:rsidRPr="00F81368">
        <w:rPr>
          <w:rFonts w:ascii="Times New Roman" w:hAnsi="Times New Roman" w:cs="Times New Roman"/>
          <w:sz w:val="28"/>
          <w:szCs w:val="28"/>
        </w:rPr>
        <w:t xml:space="preserve">3) кодов классификации расходов бюджета </w:t>
      </w:r>
      <w:r w:rsidRPr="00F81368">
        <w:rPr>
          <w:rFonts w:ascii="Times New Roman" w:hAnsi="Times New Roman" w:cs="Times New Roman"/>
          <w:bCs/>
          <w:sz w:val="28"/>
          <w:szCs w:val="28"/>
        </w:rPr>
        <w:t>Кутейниковского сельского поселения</w:t>
      </w:r>
      <w:r w:rsidRPr="00F81368">
        <w:rPr>
          <w:rFonts w:ascii="Times New Roman" w:hAnsi="Times New Roman" w:cs="Times New Roman"/>
          <w:sz w:val="28"/>
          <w:szCs w:val="28"/>
        </w:rPr>
        <w:t xml:space="preserve"> (классификации источников финансирования дефицита бюджета </w:t>
      </w:r>
      <w:r w:rsidRPr="00F81368">
        <w:rPr>
          <w:rFonts w:ascii="Times New Roman" w:hAnsi="Times New Roman" w:cs="Times New Roman"/>
          <w:bCs/>
          <w:sz w:val="28"/>
          <w:szCs w:val="28"/>
        </w:rPr>
        <w:t>Кутейниковского сельского поселения</w:t>
      </w:r>
      <w:r w:rsidRPr="00F81368">
        <w:rPr>
          <w:rFonts w:ascii="Times New Roman" w:hAnsi="Times New Roman" w:cs="Times New Roman"/>
          <w:sz w:val="28"/>
          <w:szCs w:val="28"/>
        </w:rPr>
        <w:t>), по которым необходимо произвести перечисление, а также текстового назначения платежа;</w:t>
      </w:r>
    </w:p>
    <w:p w:rsidR="00F81368" w:rsidRPr="00F81368" w:rsidRDefault="00F81368" w:rsidP="00F81368">
      <w:pPr>
        <w:widowControl w:val="0"/>
        <w:adjustRightInd w:val="0"/>
        <w:spacing w:after="0" w:line="240" w:lineRule="auto"/>
        <w:ind w:left="426" w:firstLine="425"/>
        <w:jc w:val="both"/>
        <w:rPr>
          <w:rFonts w:ascii="Times New Roman" w:hAnsi="Times New Roman" w:cs="Times New Roman"/>
          <w:sz w:val="28"/>
          <w:szCs w:val="28"/>
        </w:rPr>
      </w:pPr>
      <w:proofErr w:type="gramStart"/>
      <w:r w:rsidRPr="00F81368">
        <w:rPr>
          <w:rFonts w:ascii="Times New Roman" w:hAnsi="Times New Roman" w:cs="Times New Roman"/>
          <w:sz w:val="28"/>
          <w:szCs w:val="28"/>
        </w:rPr>
        <w:t>4) суммы перечисления и кода валюты в соответствии с Общероссийским классификатором валют, в которой он должен быть произведен;</w:t>
      </w:r>
      <w:proofErr w:type="gramEnd"/>
    </w:p>
    <w:p w:rsidR="00F81368" w:rsidRPr="00F81368" w:rsidRDefault="00F81368" w:rsidP="00F81368">
      <w:pPr>
        <w:widowControl w:val="0"/>
        <w:adjustRightInd w:val="0"/>
        <w:spacing w:after="0" w:line="240" w:lineRule="auto"/>
        <w:ind w:left="426" w:firstLine="425"/>
        <w:jc w:val="both"/>
        <w:rPr>
          <w:rFonts w:ascii="Times New Roman" w:hAnsi="Times New Roman" w:cs="Times New Roman"/>
          <w:sz w:val="28"/>
          <w:szCs w:val="28"/>
        </w:rPr>
      </w:pPr>
      <w:r w:rsidRPr="00F81368">
        <w:rPr>
          <w:rFonts w:ascii="Times New Roman" w:hAnsi="Times New Roman" w:cs="Times New Roman"/>
          <w:sz w:val="28"/>
          <w:szCs w:val="28"/>
        </w:rPr>
        <w:t>5) суммы перечисления в валюте Российской Федерации, в рублевом эквиваленте, исчисленном на дату оформления Распоряжения;</w:t>
      </w:r>
    </w:p>
    <w:p w:rsidR="00F81368" w:rsidRPr="00F81368" w:rsidRDefault="00F81368" w:rsidP="00F81368">
      <w:pPr>
        <w:widowControl w:val="0"/>
        <w:adjustRightInd w:val="0"/>
        <w:spacing w:after="0" w:line="240" w:lineRule="auto"/>
        <w:ind w:left="426" w:firstLine="425"/>
        <w:jc w:val="both"/>
        <w:rPr>
          <w:rFonts w:ascii="Times New Roman" w:hAnsi="Times New Roman" w:cs="Times New Roman"/>
          <w:sz w:val="28"/>
          <w:szCs w:val="28"/>
        </w:rPr>
      </w:pPr>
      <w:r w:rsidRPr="00F81368">
        <w:rPr>
          <w:rFonts w:ascii="Times New Roman" w:hAnsi="Times New Roman" w:cs="Times New Roman"/>
          <w:sz w:val="28"/>
          <w:szCs w:val="28"/>
        </w:rPr>
        <w:t xml:space="preserve">6) вида средств (средства бюджета </w:t>
      </w:r>
      <w:r w:rsidRPr="00F81368">
        <w:rPr>
          <w:rFonts w:ascii="Times New Roman" w:hAnsi="Times New Roman" w:cs="Times New Roman"/>
          <w:bCs/>
          <w:sz w:val="28"/>
          <w:szCs w:val="28"/>
        </w:rPr>
        <w:t>Кутейниковского сельского поселения</w:t>
      </w:r>
      <w:r w:rsidRPr="00F81368">
        <w:rPr>
          <w:rFonts w:ascii="Times New Roman" w:hAnsi="Times New Roman" w:cs="Times New Roman"/>
          <w:sz w:val="28"/>
          <w:szCs w:val="28"/>
        </w:rPr>
        <w:t>);</w:t>
      </w:r>
    </w:p>
    <w:p w:rsidR="00F81368" w:rsidRPr="00F81368" w:rsidRDefault="00F81368" w:rsidP="00F81368">
      <w:pPr>
        <w:widowControl w:val="0"/>
        <w:adjustRightInd w:val="0"/>
        <w:spacing w:after="0" w:line="240" w:lineRule="auto"/>
        <w:ind w:left="426" w:firstLine="425"/>
        <w:jc w:val="both"/>
        <w:rPr>
          <w:rFonts w:ascii="Times New Roman" w:hAnsi="Times New Roman" w:cs="Times New Roman"/>
          <w:sz w:val="28"/>
          <w:szCs w:val="28"/>
        </w:rPr>
      </w:pPr>
      <w:r w:rsidRPr="00F81368">
        <w:rPr>
          <w:rFonts w:ascii="Times New Roman" w:hAnsi="Times New Roman" w:cs="Times New Roman"/>
          <w:sz w:val="28"/>
          <w:szCs w:val="28"/>
        </w:rPr>
        <w:t>7) наименования, банковских реквизитов, идентификационного номера налогоплательщика (ИНН) и кода причины постановки на учет (КПП) (при наличии) получателя бюджетных сре</w:t>
      </w:r>
      <w:proofErr w:type="gramStart"/>
      <w:r w:rsidRPr="00F81368">
        <w:rPr>
          <w:rFonts w:ascii="Times New Roman" w:hAnsi="Times New Roman" w:cs="Times New Roman"/>
          <w:sz w:val="28"/>
          <w:szCs w:val="28"/>
        </w:rPr>
        <w:t>дств  в  Р</w:t>
      </w:r>
      <w:proofErr w:type="gramEnd"/>
      <w:r w:rsidRPr="00F81368">
        <w:rPr>
          <w:rFonts w:ascii="Times New Roman" w:hAnsi="Times New Roman" w:cs="Times New Roman"/>
          <w:sz w:val="28"/>
          <w:szCs w:val="28"/>
        </w:rPr>
        <w:t>аспоряжении;</w:t>
      </w:r>
    </w:p>
    <w:p w:rsidR="00F81368" w:rsidRPr="00F81368" w:rsidRDefault="00F81368" w:rsidP="00F81368">
      <w:pPr>
        <w:widowControl w:val="0"/>
        <w:adjustRightInd w:val="0"/>
        <w:spacing w:after="0" w:line="240" w:lineRule="auto"/>
        <w:ind w:left="426" w:firstLine="425"/>
        <w:jc w:val="both"/>
        <w:rPr>
          <w:rFonts w:ascii="Times New Roman" w:hAnsi="Times New Roman" w:cs="Times New Roman"/>
          <w:sz w:val="28"/>
          <w:szCs w:val="28"/>
        </w:rPr>
      </w:pPr>
      <w:r w:rsidRPr="00F81368">
        <w:rPr>
          <w:rFonts w:ascii="Times New Roman" w:hAnsi="Times New Roman" w:cs="Times New Roman"/>
          <w:sz w:val="28"/>
          <w:szCs w:val="28"/>
        </w:rPr>
        <w:t xml:space="preserve">8) номера учтенного в ОФК бюджетного обязательства и номера денежного обязательства получателя средств бюджета </w:t>
      </w:r>
      <w:r w:rsidRPr="00F81368">
        <w:rPr>
          <w:rFonts w:ascii="Times New Roman" w:hAnsi="Times New Roman" w:cs="Times New Roman"/>
          <w:bCs/>
          <w:sz w:val="28"/>
          <w:szCs w:val="28"/>
        </w:rPr>
        <w:t>Кутейниковского сельского поселения</w:t>
      </w:r>
      <w:r w:rsidRPr="00F81368">
        <w:rPr>
          <w:rFonts w:ascii="Times New Roman" w:hAnsi="Times New Roman" w:cs="Times New Roman"/>
          <w:sz w:val="28"/>
          <w:szCs w:val="28"/>
        </w:rPr>
        <w:t xml:space="preserve"> (при наличии);</w:t>
      </w:r>
    </w:p>
    <w:p w:rsidR="00F81368" w:rsidRPr="00F81368" w:rsidRDefault="00F81368" w:rsidP="00F81368">
      <w:pPr>
        <w:widowControl w:val="0"/>
        <w:adjustRightInd w:val="0"/>
        <w:spacing w:after="0" w:line="240" w:lineRule="auto"/>
        <w:ind w:left="426" w:firstLine="425"/>
        <w:jc w:val="both"/>
        <w:rPr>
          <w:rFonts w:ascii="Times New Roman" w:hAnsi="Times New Roman" w:cs="Times New Roman"/>
          <w:sz w:val="28"/>
          <w:szCs w:val="28"/>
        </w:rPr>
      </w:pPr>
      <w:r w:rsidRPr="00F81368">
        <w:rPr>
          <w:rFonts w:ascii="Times New Roman" w:hAnsi="Times New Roman" w:cs="Times New Roman"/>
          <w:sz w:val="28"/>
          <w:szCs w:val="28"/>
        </w:rPr>
        <w:t xml:space="preserve">9) данных для осуществления налоговых и иных обязательных платежей в бюджеты бюджетной системы РФ, предусмотренных правилами указания информации в реквизитах распоряжений о переводе денежных средств в уплату </w:t>
      </w:r>
      <w:r w:rsidRPr="00F81368">
        <w:rPr>
          <w:rFonts w:ascii="Times New Roman" w:hAnsi="Times New Roman" w:cs="Times New Roman"/>
          <w:sz w:val="28"/>
          <w:szCs w:val="28"/>
        </w:rPr>
        <w:lastRenderedPageBreak/>
        <w:t>платежей в бюджетную систему РФ;</w:t>
      </w:r>
    </w:p>
    <w:p w:rsidR="00F81368" w:rsidRPr="00F81368" w:rsidRDefault="00F81368" w:rsidP="00F81368">
      <w:pPr>
        <w:widowControl w:val="0"/>
        <w:adjustRightInd w:val="0"/>
        <w:spacing w:after="0" w:line="240" w:lineRule="auto"/>
        <w:ind w:left="426" w:firstLine="425"/>
        <w:jc w:val="both"/>
        <w:rPr>
          <w:rFonts w:ascii="Times New Roman" w:hAnsi="Times New Roman" w:cs="Times New Roman"/>
          <w:sz w:val="28"/>
          <w:szCs w:val="28"/>
        </w:rPr>
      </w:pPr>
      <w:proofErr w:type="gramStart"/>
      <w:r w:rsidRPr="00F81368">
        <w:rPr>
          <w:rFonts w:ascii="Times New Roman" w:hAnsi="Times New Roman" w:cs="Times New Roman"/>
          <w:sz w:val="28"/>
          <w:szCs w:val="28"/>
        </w:rPr>
        <w:t xml:space="preserve">10) реквизитов (номер, дата) документов (договора, муниципального контракта, соглашения) (при наличии), на основании которых возникают бюджетные обязательства получателей средств бюджета </w:t>
      </w:r>
      <w:r w:rsidRPr="00F81368">
        <w:rPr>
          <w:rFonts w:ascii="Times New Roman" w:hAnsi="Times New Roman" w:cs="Times New Roman"/>
          <w:bCs/>
          <w:sz w:val="28"/>
          <w:szCs w:val="28"/>
        </w:rPr>
        <w:t>Кутейниковского сельского поселения</w:t>
      </w:r>
      <w:r w:rsidRPr="00F81368">
        <w:rPr>
          <w:rFonts w:ascii="Times New Roman" w:hAnsi="Times New Roman" w:cs="Times New Roman"/>
          <w:sz w:val="28"/>
          <w:szCs w:val="28"/>
        </w:rPr>
        <w:t xml:space="preserve"> и документов, подтверждающих возникновение денежных обязательств средств бюджета </w:t>
      </w:r>
      <w:r w:rsidRPr="00F81368">
        <w:rPr>
          <w:rFonts w:ascii="Times New Roman" w:hAnsi="Times New Roman" w:cs="Times New Roman"/>
          <w:bCs/>
          <w:sz w:val="28"/>
          <w:szCs w:val="28"/>
        </w:rPr>
        <w:t>Кутейниковского сельского поселения</w:t>
      </w:r>
      <w:r w:rsidRPr="00F81368">
        <w:rPr>
          <w:rFonts w:ascii="Times New Roman" w:hAnsi="Times New Roman" w:cs="Times New Roman"/>
          <w:sz w:val="28"/>
          <w:szCs w:val="28"/>
        </w:rPr>
        <w:t xml:space="preserve">, предоставляемых получателями средств бюджета </w:t>
      </w:r>
      <w:r w:rsidRPr="00F81368">
        <w:rPr>
          <w:rFonts w:ascii="Times New Roman" w:hAnsi="Times New Roman" w:cs="Times New Roman"/>
          <w:bCs/>
          <w:sz w:val="28"/>
          <w:szCs w:val="28"/>
        </w:rPr>
        <w:t>Кутейниковского сельского поселения</w:t>
      </w:r>
      <w:r w:rsidRPr="00F81368">
        <w:rPr>
          <w:rFonts w:ascii="Times New Roman" w:hAnsi="Times New Roman" w:cs="Times New Roman"/>
          <w:sz w:val="28"/>
          <w:szCs w:val="28"/>
        </w:rPr>
        <w:t xml:space="preserve"> при постановке на учет бюджетных и денежных обязательств в соответствии с порядком учета получателей средств бюджета </w:t>
      </w:r>
      <w:r w:rsidRPr="00F81368">
        <w:rPr>
          <w:rFonts w:ascii="Times New Roman" w:hAnsi="Times New Roman" w:cs="Times New Roman"/>
          <w:bCs/>
          <w:sz w:val="28"/>
          <w:szCs w:val="28"/>
        </w:rPr>
        <w:t>Кутейниковского сельского поселения</w:t>
      </w:r>
      <w:proofErr w:type="gramEnd"/>
      <w:r w:rsidRPr="00F81368">
        <w:rPr>
          <w:rFonts w:ascii="Times New Roman" w:hAnsi="Times New Roman" w:cs="Times New Roman"/>
          <w:sz w:val="28"/>
          <w:szCs w:val="28"/>
        </w:rPr>
        <w:t xml:space="preserve">, установленным Администрацией </w:t>
      </w:r>
      <w:r w:rsidRPr="00F81368">
        <w:rPr>
          <w:rFonts w:ascii="Times New Roman" w:hAnsi="Times New Roman" w:cs="Times New Roman"/>
          <w:bCs/>
          <w:sz w:val="28"/>
          <w:szCs w:val="28"/>
        </w:rPr>
        <w:t>Кутейниковского сельского поселения</w:t>
      </w:r>
      <w:r w:rsidRPr="00F81368">
        <w:rPr>
          <w:rFonts w:ascii="Times New Roman" w:hAnsi="Times New Roman" w:cs="Times New Roman"/>
          <w:sz w:val="28"/>
          <w:szCs w:val="28"/>
        </w:rPr>
        <w:t xml:space="preserve"> ( дале</w:t>
      </w:r>
      <w:proofErr w:type="gramStart"/>
      <w:r w:rsidRPr="00F81368">
        <w:rPr>
          <w:rFonts w:ascii="Times New Roman" w:hAnsi="Times New Roman" w:cs="Times New Roman"/>
          <w:sz w:val="28"/>
          <w:szCs w:val="28"/>
        </w:rPr>
        <w:t>е-</w:t>
      </w:r>
      <w:proofErr w:type="gramEnd"/>
      <w:r w:rsidRPr="00F81368">
        <w:rPr>
          <w:rFonts w:ascii="Times New Roman" w:hAnsi="Times New Roman" w:cs="Times New Roman"/>
          <w:sz w:val="28"/>
          <w:szCs w:val="28"/>
        </w:rPr>
        <w:t xml:space="preserve"> порядок учета обязательств);</w:t>
      </w:r>
    </w:p>
    <w:p w:rsidR="00F81368" w:rsidRPr="00F81368" w:rsidRDefault="00F81368" w:rsidP="00F81368">
      <w:pPr>
        <w:widowControl w:val="0"/>
        <w:adjustRightInd w:val="0"/>
        <w:spacing w:after="0" w:line="240" w:lineRule="auto"/>
        <w:ind w:left="426" w:firstLine="425"/>
        <w:jc w:val="both"/>
        <w:rPr>
          <w:rFonts w:ascii="Times New Roman" w:hAnsi="Times New Roman" w:cs="Times New Roman"/>
          <w:sz w:val="28"/>
          <w:szCs w:val="28"/>
        </w:rPr>
      </w:pPr>
      <w:proofErr w:type="gramStart"/>
      <w:r w:rsidRPr="00F81368">
        <w:rPr>
          <w:rFonts w:ascii="Times New Roman" w:hAnsi="Times New Roman" w:cs="Times New Roman"/>
          <w:sz w:val="28"/>
          <w:szCs w:val="28"/>
        </w:rPr>
        <w:t>11) 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и (или) счет и (или) счет-фактура), номер и дата исполнительного документа (исполнительный лист, судебный приказ), иных документов, подтверждающих возникновение соответствующих денежных обязательств (далее - документы, подтверждающие возникновение денежных обязательств), за исключением</w:t>
      </w:r>
      <w:proofErr w:type="gramEnd"/>
      <w:r w:rsidRPr="00F81368">
        <w:rPr>
          <w:rFonts w:ascii="Times New Roman" w:hAnsi="Times New Roman" w:cs="Times New Roman"/>
          <w:sz w:val="28"/>
          <w:szCs w:val="28"/>
        </w:rPr>
        <w:t xml:space="preserve"> реквизитов документов, подтверждающих возникновение денежных обязатель</w:t>
      </w:r>
      <w:proofErr w:type="gramStart"/>
      <w:r w:rsidRPr="00F81368">
        <w:rPr>
          <w:rFonts w:ascii="Times New Roman" w:hAnsi="Times New Roman" w:cs="Times New Roman"/>
          <w:sz w:val="28"/>
          <w:szCs w:val="28"/>
        </w:rPr>
        <w:t>ств в сл</w:t>
      </w:r>
      <w:proofErr w:type="gramEnd"/>
      <w:r w:rsidRPr="00F81368">
        <w:rPr>
          <w:rFonts w:ascii="Times New Roman" w:hAnsi="Times New Roman" w:cs="Times New Roman"/>
          <w:sz w:val="28"/>
          <w:szCs w:val="28"/>
        </w:rPr>
        <w:t>учае осуществления авансовых платежей в соответствии с условиями договора (муниципального контракта), внесения арендной платы по договору (муниципальному контракту), если условиями таких договоров (муниципальных контрактов) не предусмотрено предоставление документов для оплаты денежных обязательств при осуществлении авансовых платежей (внесении арендной платы).</w:t>
      </w:r>
    </w:p>
    <w:p w:rsidR="00F81368" w:rsidRPr="00F81368" w:rsidRDefault="00F81368" w:rsidP="00F81368">
      <w:pPr>
        <w:widowControl w:val="0"/>
        <w:adjustRightInd w:val="0"/>
        <w:spacing w:after="0" w:line="240" w:lineRule="auto"/>
        <w:ind w:left="426" w:firstLine="425"/>
        <w:jc w:val="both"/>
        <w:rPr>
          <w:rFonts w:ascii="Times New Roman" w:hAnsi="Times New Roman" w:cs="Times New Roman"/>
          <w:sz w:val="28"/>
          <w:szCs w:val="28"/>
        </w:rPr>
      </w:pPr>
      <w:r w:rsidRPr="00F81368">
        <w:rPr>
          <w:rFonts w:ascii="Times New Roman" w:hAnsi="Times New Roman" w:cs="Times New Roman"/>
          <w:sz w:val="28"/>
          <w:szCs w:val="28"/>
        </w:rPr>
        <w:t>5.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w:t>
      </w:r>
    </w:p>
    <w:p w:rsidR="00F81368" w:rsidRPr="00F81368" w:rsidRDefault="00F81368" w:rsidP="00F81368">
      <w:pPr>
        <w:widowControl w:val="0"/>
        <w:adjustRightInd w:val="0"/>
        <w:spacing w:after="0" w:line="240" w:lineRule="auto"/>
        <w:ind w:left="426" w:firstLine="425"/>
        <w:jc w:val="both"/>
        <w:rPr>
          <w:rFonts w:ascii="Times New Roman" w:hAnsi="Times New Roman" w:cs="Times New Roman"/>
          <w:sz w:val="28"/>
          <w:szCs w:val="28"/>
        </w:rPr>
      </w:pPr>
      <w:r w:rsidRPr="00F81368">
        <w:rPr>
          <w:rFonts w:ascii="Times New Roman" w:hAnsi="Times New Roman" w:cs="Times New Roman"/>
          <w:sz w:val="28"/>
          <w:szCs w:val="28"/>
        </w:rPr>
        <w:t xml:space="preserve">1) соответствие указанных в Распоряжении кодов классификации расходов бюджета </w:t>
      </w:r>
      <w:r w:rsidRPr="00F81368">
        <w:rPr>
          <w:rFonts w:ascii="Times New Roman" w:hAnsi="Times New Roman" w:cs="Times New Roman"/>
          <w:bCs/>
          <w:sz w:val="28"/>
          <w:szCs w:val="28"/>
        </w:rPr>
        <w:t>Кутейниковского сельского поселения</w:t>
      </w:r>
      <w:r w:rsidRPr="00F81368">
        <w:rPr>
          <w:rFonts w:ascii="Times New Roman" w:hAnsi="Times New Roman" w:cs="Times New Roman"/>
          <w:sz w:val="28"/>
          <w:szCs w:val="28"/>
        </w:rPr>
        <w:t xml:space="preserve"> кодам бюджетной классификации РФ, действующим в текущем финансовом году на момент представления Распоряжения;</w:t>
      </w:r>
    </w:p>
    <w:p w:rsidR="00F81368" w:rsidRPr="00F81368" w:rsidRDefault="00F81368" w:rsidP="00F81368">
      <w:pPr>
        <w:widowControl w:val="0"/>
        <w:adjustRightInd w:val="0"/>
        <w:spacing w:after="0" w:line="240" w:lineRule="auto"/>
        <w:ind w:left="426" w:firstLine="425"/>
        <w:jc w:val="both"/>
        <w:rPr>
          <w:rFonts w:ascii="Times New Roman" w:hAnsi="Times New Roman" w:cs="Times New Roman"/>
          <w:sz w:val="28"/>
          <w:szCs w:val="28"/>
        </w:rPr>
      </w:pPr>
      <w:r w:rsidRPr="00F81368">
        <w:rPr>
          <w:rFonts w:ascii="Times New Roman" w:hAnsi="Times New Roman" w:cs="Times New Roman"/>
          <w:sz w:val="28"/>
          <w:szCs w:val="28"/>
        </w:rPr>
        <w:t xml:space="preserve">2) соответствие содержания операции, исходя из денежного обязательства, содержанию текста назначения платежа  указанному в Распоряжении; </w:t>
      </w:r>
    </w:p>
    <w:p w:rsidR="00F81368" w:rsidRPr="00F81368" w:rsidRDefault="00F81368" w:rsidP="00F81368">
      <w:pPr>
        <w:widowControl w:val="0"/>
        <w:adjustRightInd w:val="0"/>
        <w:spacing w:after="0" w:line="240" w:lineRule="auto"/>
        <w:ind w:left="426" w:firstLine="425"/>
        <w:jc w:val="both"/>
        <w:rPr>
          <w:rFonts w:ascii="Times New Roman" w:hAnsi="Times New Roman" w:cs="Times New Roman"/>
          <w:sz w:val="28"/>
          <w:szCs w:val="28"/>
        </w:rPr>
      </w:pPr>
      <w:r w:rsidRPr="00F81368">
        <w:rPr>
          <w:rFonts w:ascii="Times New Roman" w:hAnsi="Times New Roman" w:cs="Times New Roman"/>
          <w:sz w:val="28"/>
          <w:szCs w:val="28"/>
        </w:rPr>
        <w:t xml:space="preserve">3) соответствие указанных в Распоряжении кодов видов расходов классификации расходов бюджетов текстовому назначению платежа, исходя из содержания текста назначения платежа, в соответствии с порядком применения кодов бюджетной классификации РФ, определенным Минфином РФ (далее </w:t>
      </w:r>
      <w:proofErr w:type="gramStart"/>
      <w:r w:rsidRPr="00F81368">
        <w:rPr>
          <w:rFonts w:ascii="Times New Roman" w:hAnsi="Times New Roman" w:cs="Times New Roman"/>
          <w:sz w:val="28"/>
          <w:szCs w:val="28"/>
        </w:rPr>
        <w:t>-п</w:t>
      </w:r>
      <w:proofErr w:type="gramEnd"/>
      <w:r w:rsidRPr="00F81368">
        <w:rPr>
          <w:rFonts w:ascii="Times New Roman" w:hAnsi="Times New Roman" w:cs="Times New Roman"/>
          <w:sz w:val="28"/>
          <w:szCs w:val="28"/>
        </w:rPr>
        <w:t>орядок применения бюджетной классификации);</w:t>
      </w:r>
    </w:p>
    <w:p w:rsidR="00F81368" w:rsidRPr="00F81368" w:rsidRDefault="00F81368" w:rsidP="00F81368">
      <w:pPr>
        <w:widowControl w:val="0"/>
        <w:adjustRightInd w:val="0"/>
        <w:spacing w:after="0" w:line="240" w:lineRule="auto"/>
        <w:ind w:left="426" w:firstLine="425"/>
        <w:jc w:val="both"/>
        <w:rPr>
          <w:rFonts w:ascii="Times New Roman" w:hAnsi="Times New Roman" w:cs="Times New Roman"/>
          <w:sz w:val="28"/>
          <w:szCs w:val="28"/>
        </w:rPr>
      </w:pPr>
      <w:r w:rsidRPr="00F81368">
        <w:rPr>
          <w:rFonts w:ascii="Times New Roman" w:hAnsi="Times New Roman" w:cs="Times New Roman"/>
          <w:sz w:val="28"/>
          <w:szCs w:val="28"/>
        </w:rPr>
        <w:t xml:space="preserve">4) </w:t>
      </w:r>
      <w:proofErr w:type="spellStart"/>
      <w:r w:rsidRPr="00F81368">
        <w:rPr>
          <w:rFonts w:ascii="Times New Roman" w:hAnsi="Times New Roman" w:cs="Times New Roman"/>
          <w:sz w:val="28"/>
          <w:szCs w:val="28"/>
        </w:rPr>
        <w:t>непревышение</w:t>
      </w:r>
      <w:proofErr w:type="spellEnd"/>
      <w:r w:rsidRPr="00F81368">
        <w:rPr>
          <w:rFonts w:ascii="Times New Roman" w:hAnsi="Times New Roman" w:cs="Times New Roman"/>
          <w:sz w:val="28"/>
          <w:szCs w:val="28"/>
        </w:rPr>
        <w:t xml:space="preserve"> сумм в Распоряжении остатков неисполненных бюджетных обязательств, лимитов бюджетных обязательств и предельных объемов финансирования, учтенных на соответствующем лицевом счете, в том числе по уникальным кодам объектов капитального строительства или объектов недвижимого имущества (мероприятий по информатизации);</w:t>
      </w:r>
    </w:p>
    <w:p w:rsidR="00F81368" w:rsidRPr="00F81368" w:rsidRDefault="00F81368" w:rsidP="00F81368">
      <w:pPr>
        <w:widowControl w:val="0"/>
        <w:adjustRightInd w:val="0"/>
        <w:spacing w:after="0" w:line="240" w:lineRule="auto"/>
        <w:ind w:left="426" w:firstLine="425"/>
        <w:jc w:val="both"/>
        <w:rPr>
          <w:rFonts w:ascii="Times New Roman" w:hAnsi="Times New Roman" w:cs="Times New Roman"/>
          <w:sz w:val="28"/>
          <w:szCs w:val="28"/>
        </w:rPr>
      </w:pPr>
      <w:r w:rsidRPr="00F81368">
        <w:rPr>
          <w:rFonts w:ascii="Times New Roman" w:hAnsi="Times New Roman" w:cs="Times New Roman"/>
          <w:sz w:val="28"/>
          <w:szCs w:val="28"/>
        </w:rPr>
        <w:t xml:space="preserve">5) соответствие наименования, ИНН, КПП (при наличии), банковских реквизитов получателя денежных средств, указанных в Распоряжении, наименованию, ИНН, КПП (при наличии), банковским реквизитам получателя </w:t>
      </w:r>
      <w:r w:rsidRPr="00F81368">
        <w:rPr>
          <w:rFonts w:ascii="Times New Roman" w:hAnsi="Times New Roman" w:cs="Times New Roman"/>
          <w:sz w:val="28"/>
          <w:szCs w:val="28"/>
        </w:rPr>
        <w:lastRenderedPageBreak/>
        <w:t>денежных средств, указанным в бюджетном обязательстве;</w:t>
      </w:r>
    </w:p>
    <w:p w:rsidR="00F81368" w:rsidRPr="00F81368" w:rsidRDefault="00F81368" w:rsidP="00F81368">
      <w:pPr>
        <w:widowControl w:val="0"/>
        <w:adjustRightInd w:val="0"/>
        <w:spacing w:after="0" w:line="240" w:lineRule="auto"/>
        <w:ind w:left="426" w:firstLine="425"/>
        <w:jc w:val="both"/>
        <w:rPr>
          <w:rFonts w:ascii="Times New Roman" w:hAnsi="Times New Roman" w:cs="Times New Roman"/>
          <w:sz w:val="28"/>
          <w:szCs w:val="28"/>
        </w:rPr>
      </w:pPr>
      <w:r w:rsidRPr="00F81368">
        <w:rPr>
          <w:rFonts w:ascii="Times New Roman" w:hAnsi="Times New Roman" w:cs="Times New Roman"/>
          <w:sz w:val="28"/>
          <w:szCs w:val="28"/>
        </w:rPr>
        <w:t xml:space="preserve">6) соответствие реквизитов Распоряжения требованиям бюджетного законодательства РФ о перечислении средств бюджета </w:t>
      </w:r>
      <w:r w:rsidRPr="00F81368">
        <w:rPr>
          <w:rFonts w:ascii="Times New Roman" w:hAnsi="Times New Roman" w:cs="Times New Roman"/>
          <w:bCs/>
          <w:sz w:val="28"/>
          <w:szCs w:val="28"/>
        </w:rPr>
        <w:t>Кутейниковского сельского поселения</w:t>
      </w:r>
      <w:r w:rsidRPr="00F81368">
        <w:rPr>
          <w:rFonts w:ascii="Times New Roman" w:hAnsi="Times New Roman" w:cs="Times New Roman"/>
          <w:sz w:val="28"/>
          <w:szCs w:val="28"/>
        </w:rPr>
        <w:t xml:space="preserve"> на соответствующие казначейские счета;</w:t>
      </w:r>
    </w:p>
    <w:p w:rsidR="00F81368" w:rsidRPr="00F81368" w:rsidRDefault="00F81368" w:rsidP="00F81368">
      <w:pPr>
        <w:widowControl w:val="0"/>
        <w:adjustRightInd w:val="0"/>
        <w:spacing w:after="0" w:line="240" w:lineRule="auto"/>
        <w:ind w:left="426" w:firstLine="425"/>
        <w:jc w:val="both"/>
        <w:rPr>
          <w:rFonts w:ascii="Times New Roman" w:hAnsi="Times New Roman" w:cs="Times New Roman"/>
          <w:sz w:val="28"/>
          <w:szCs w:val="28"/>
        </w:rPr>
      </w:pPr>
      <w:r w:rsidRPr="00F81368">
        <w:rPr>
          <w:rFonts w:ascii="Times New Roman" w:hAnsi="Times New Roman" w:cs="Times New Roman"/>
          <w:sz w:val="28"/>
          <w:szCs w:val="28"/>
        </w:rPr>
        <w:t>7) идентичность кода участника бюджетного процесса по Сводному реестру по денежному обязательству и платежу;</w:t>
      </w:r>
    </w:p>
    <w:p w:rsidR="00F81368" w:rsidRPr="00F81368" w:rsidRDefault="00F81368" w:rsidP="00F81368">
      <w:pPr>
        <w:widowControl w:val="0"/>
        <w:adjustRightInd w:val="0"/>
        <w:spacing w:after="0" w:line="240" w:lineRule="auto"/>
        <w:ind w:left="426" w:firstLine="425"/>
        <w:jc w:val="both"/>
        <w:rPr>
          <w:rFonts w:ascii="Times New Roman" w:hAnsi="Times New Roman" w:cs="Times New Roman"/>
          <w:sz w:val="28"/>
          <w:szCs w:val="28"/>
        </w:rPr>
      </w:pPr>
      <w:r w:rsidRPr="00F81368">
        <w:rPr>
          <w:rFonts w:ascii="Times New Roman" w:hAnsi="Times New Roman" w:cs="Times New Roman"/>
          <w:sz w:val="28"/>
          <w:szCs w:val="28"/>
        </w:rPr>
        <w:t xml:space="preserve">8) </w:t>
      </w:r>
      <w:proofErr w:type="spellStart"/>
      <w:r w:rsidRPr="00F81368">
        <w:rPr>
          <w:rFonts w:ascii="Times New Roman" w:hAnsi="Times New Roman" w:cs="Times New Roman"/>
          <w:sz w:val="28"/>
          <w:szCs w:val="28"/>
        </w:rPr>
        <w:t>непревышение</w:t>
      </w:r>
      <w:proofErr w:type="spellEnd"/>
      <w:r w:rsidRPr="00F81368">
        <w:rPr>
          <w:rFonts w:ascii="Times New Roman" w:hAnsi="Times New Roman" w:cs="Times New Roman"/>
          <w:sz w:val="28"/>
          <w:szCs w:val="28"/>
        </w:rPr>
        <w:t xml:space="preserve"> размера авансового платежа, указанного в Распоряжении, над суммой авансового платежа по бюджетному обязательству с учетом ранее осуществленных авансовых платежей;</w:t>
      </w:r>
    </w:p>
    <w:p w:rsidR="00F81368" w:rsidRPr="00F81368" w:rsidRDefault="00F81368" w:rsidP="00F81368">
      <w:pPr>
        <w:widowControl w:val="0"/>
        <w:adjustRightInd w:val="0"/>
        <w:spacing w:after="0" w:line="240" w:lineRule="auto"/>
        <w:ind w:left="426" w:firstLine="425"/>
        <w:jc w:val="both"/>
        <w:rPr>
          <w:rFonts w:ascii="Times New Roman" w:hAnsi="Times New Roman" w:cs="Times New Roman"/>
          <w:sz w:val="28"/>
          <w:szCs w:val="28"/>
        </w:rPr>
      </w:pPr>
      <w:r w:rsidRPr="00F81368">
        <w:rPr>
          <w:rFonts w:ascii="Times New Roman" w:hAnsi="Times New Roman" w:cs="Times New Roman"/>
          <w:sz w:val="28"/>
          <w:szCs w:val="28"/>
        </w:rPr>
        <w:t xml:space="preserve">9) </w:t>
      </w:r>
      <w:proofErr w:type="spellStart"/>
      <w:r w:rsidRPr="00F81368">
        <w:rPr>
          <w:rFonts w:ascii="Times New Roman" w:hAnsi="Times New Roman" w:cs="Times New Roman"/>
          <w:sz w:val="28"/>
          <w:szCs w:val="28"/>
        </w:rPr>
        <w:t>непревышение</w:t>
      </w:r>
      <w:proofErr w:type="spellEnd"/>
      <w:r w:rsidRPr="00F81368">
        <w:rPr>
          <w:rFonts w:ascii="Times New Roman" w:hAnsi="Times New Roman" w:cs="Times New Roman"/>
          <w:sz w:val="28"/>
          <w:szCs w:val="28"/>
        </w:rPr>
        <w:t xml:space="preserve">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 установленным федеральным законом (постановлением Правительства РФ);</w:t>
      </w:r>
    </w:p>
    <w:p w:rsidR="00F81368" w:rsidRPr="00F81368" w:rsidRDefault="00F81368" w:rsidP="00F81368">
      <w:pPr>
        <w:widowControl w:val="0"/>
        <w:adjustRightInd w:val="0"/>
        <w:spacing w:after="0" w:line="240" w:lineRule="auto"/>
        <w:ind w:left="426" w:firstLine="425"/>
        <w:jc w:val="both"/>
        <w:rPr>
          <w:rFonts w:ascii="Times New Roman" w:hAnsi="Times New Roman" w:cs="Times New Roman"/>
          <w:sz w:val="28"/>
          <w:szCs w:val="28"/>
        </w:rPr>
      </w:pPr>
      <w:r w:rsidRPr="00F81368">
        <w:rPr>
          <w:rFonts w:ascii="Times New Roman" w:hAnsi="Times New Roman" w:cs="Times New Roman"/>
          <w:sz w:val="28"/>
          <w:szCs w:val="28"/>
        </w:rPr>
        <w:t xml:space="preserve">10) </w:t>
      </w:r>
      <w:proofErr w:type="spellStart"/>
      <w:r w:rsidRPr="00F81368">
        <w:rPr>
          <w:rFonts w:ascii="Times New Roman" w:hAnsi="Times New Roman" w:cs="Times New Roman"/>
          <w:sz w:val="28"/>
          <w:szCs w:val="28"/>
        </w:rPr>
        <w:t>неопережение</w:t>
      </w:r>
      <w:proofErr w:type="spellEnd"/>
      <w:r w:rsidRPr="00F81368">
        <w:rPr>
          <w:rFonts w:ascii="Times New Roman" w:hAnsi="Times New Roman" w:cs="Times New Roman"/>
          <w:sz w:val="28"/>
          <w:szCs w:val="28"/>
        </w:rPr>
        <w:t xml:space="preserve"> графика внесения арендной платы по бюджетному обязательству, в случае представления Распоряжения для оплаты денежных обязательств по договору аренды.</w:t>
      </w:r>
    </w:p>
    <w:p w:rsidR="00F81368" w:rsidRPr="00F81368" w:rsidRDefault="00F81368" w:rsidP="00F81368">
      <w:pPr>
        <w:widowControl w:val="0"/>
        <w:adjustRightInd w:val="0"/>
        <w:spacing w:after="0" w:line="240" w:lineRule="auto"/>
        <w:ind w:left="426" w:firstLine="425"/>
        <w:jc w:val="both"/>
        <w:rPr>
          <w:rFonts w:ascii="Times New Roman" w:hAnsi="Times New Roman" w:cs="Times New Roman"/>
          <w:sz w:val="28"/>
          <w:szCs w:val="28"/>
        </w:rPr>
      </w:pPr>
      <w:r w:rsidRPr="00F81368">
        <w:rPr>
          <w:rFonts w:ascii="Times New Roman" w:hAnsi="Times New Roman" w:cs="Times New Roman"/>
          <w:sz w:val="28"/>
          <w:szCs w:val="28"/>
        </w:rPr>
        <w:t xml:space="preserve">6. В случае если Распоряжение представляется для оплаты денежного обязательства, сформированного ОФК в соответствии с порядком учета обязательств, получатель средств бюджета </w:t>
      </w:r>
      <w:r w:rsidRPr="00F81368">
        <w:rPr>
          <w:rFonts w:ascii="Times New Roman" w:hAnsi="Times New Roman" w:cs="Times New Roman"/>
          <w:bCs/>
          <w:sz w:val="28"/>
          <w:szCs w:val="28"/>
        </w:rPr>
        <w:t>Кутейниковского сельского поселения</w:t>
      </w:r>
      <w:r w:rsidRPr="00F81368">
        <w:rPr>
          <w:rFonts w:ascii="Times New Roman" w:hAnsi="Times New Roman" w:cs="Times New Roman"/>
          <w:sz w:val="28"/>
          <w:szCs w:val="28"/>
        </w:rPr>
        <w:t xml:space="preserve"> представляет в ОФК вместе с Распоряжением указанный в нем документ, подтверждающий возникновение денежного обязательства.</w:t>
      </w:r>
    </w:p>
    <w:p w:rsidR="00F81368" w:rsidRPr="00F81368" w:rsidRDefault="00F81368" w:rsidP="00F81368">
      <w:pPr>
        <w:widowControl w:val="0"/>
        <w:adjustRightInd w:val="0"/>
        <w:spacing w:after="0" w:line="240" w:lineRule="auto"/>
        <w:ind w:left="426" w:firstLine="425"/>
        <w:jc w:val="both"/>
        <w:rPr>
          <w:rFonts w:ascii="Times New Roman" w:hAnsi="Times New Roman" w:cs="Times New Roman"/>
          <w:sz w:val="28"/>
          <w:szCs w:val="28"/>
        </w:rPr>
      </w:pPr>
      <w:r w:rsidRPr="00F81368">
        <w:rPr>
          <w:rFonts w:ascii="Times New Roman" w:hAnsi="Times New Roman" w:cs="Times New Roman"/>
          <w:sz w:val="28"/>
          <w:szCs w:val="28"/>
        </w:rPr>
        <w:t>При санкционировании оплаты денежных обязатель</w:t>
      </w:r>
      <w:proofErr w:type="gramStart"/>
      <w:r w:rsidRPr="00F81368">
        <w:rPr>
          <w:rFonts w:ascii="Times New Roman" w:hAnsi="Times New Roman" w:cs="Times New Roman"/>
          <w:sz w:val="28"/>
          <w:szCs w:val="28"/>
        </w:rPr>
        <w:t>ств в сл</w:t>
      </w:r>
      <w:proofErr w:type="gramEnd"/>
      <w:r w:rsidRPr="00F81368">
        <w:rPr>
          <w:rFonts w:ascii="Times New Roman" w:hAnsi="Times New Roman" w:cs="Times New Roman"/>
          <w:sz w:val="28"/>
          <w:szCs w:val="28"/>
        </w:rPr>
        <w:t>учае, установленном настоящим пунктом, дополнительно к направлениям проверки, установленным пунктом 5 настоящего Порядка, осуществляется проверка равенства сумм Распоряжения сумме соответствующего денежного обязательства.</w:t>
      </w:r>
    </w:p>
    <w:p w:rsidR="00F81368" w:rsidRPr="00F81368" w:rsidRDefault="00F81368" w:rsidP="00F81368">
      <w:pPr>
        <w:widowControl w:val="0"/>
        <w:adjustRightInd w:val="0"/>
        <w:spacing w:after="0" w:line="240" w:lineRule="auto"/>
        <w:ind w:left="426" w:firstLine="425"/>
        <w:jc w:val="both"/>
        <w:rPr>
          <w:rFonts w:ascii="Times New Roman" w:hAnsi="Times New Roman" w:cs="Times New Roman"/>
          <w:sz w:val="28"/>
          <w:szCs w:val="28"/>
        </w:rPr>
      </w:pPr>
      <w:r w:rsidRPr="00F81368">
        <w:rPr>
          <w:rFonts w:ascii="Times New Roman" w:hAnsi="Times New Roman" w:cs="Times New Roman"/>
          <w:sz w:val="28"/>
          <w:szCs w:val="28"/>
        </w:rPr>
        <w:t>7. При санкционировании денежных обязательств по расходам по публичным нормативным обязательствам осуществляется проверка Распоряжения по следующим направлениям:</w:t>
      </w:r>
    </w:p>
    <w:p w:rsidR="00F81368" w:rsidRPr="00F81368" w:rsidRDefault="00F81368" w:rsidP="00F81368">
      <w:pPr>
        <w:widowControl w:val="0"/>
        <w:adjustRightInd w:val="0"/>
        <w:spacing w:after="0" w:line="240" w:lineRule="auto"/>
        <w:ind w:left="426" w:firstLine="425"/>
        <w:jc w:val="both"/>
        <w:rPr>
          <w:rFonts w:ascii="Times New Roman" w:hAnsi="Times New Roman" w:cs="Times New Roman"/>
          <w:sz w:val="28"/>
          <w:szCs w:val="28"/>
        </w:rPr>
      </w:pPr>
      <w:r w:rsidRPr="00F81368">
        <w:rPr>
          <w:rFonts w:ascii="Times New Roman" w:hAnsi="Times New Roman" w:cs="Times New Roman"/>
          <w:sz w:val="28"/>
          <w:szCs w:val="28"/>
        </w:rPr>
        <w:t xml:space="preserve">1) соответствие указанных в Распоряжении кодов классификации расходов бюджета </w:t>
      </w:r>
      <w:r w:rsidRPr="00F81368">
        <w:rPr>
          <w:rFonts w:ascii="Times New Roman" w:hAnsi="Times New Roman" w:cs="Times New Roman"/>
          <w:bCs/>
          <w:sz w:val="28"/>
          <w:szCs w:val="28"/>
        </w:rPr>
        <w:t>Кутейниковского сельского поселения</w:t>
      </w:r>
      <w:r w:rsidRPr="00F81368">
        <w:rPr>
          <w:rFonts w:ascii="Times New Roman" w:hAnsi="Times New Roman" w:cs="Times New Roman"/>
          <w:sz w:val="28"/>
          <w:szCs w:val="28"/>
        </w:rPr>
        <w:t xml:space="preserve"> кодам бюджетной классификации РФ, действующим в текущем финансовом году на момент представления Распоряжения;</w:t>
      </w:r>
    </w:p>
    <w:p w:rsidR="00F81368" w:rsidRPr="00F81368" w:rsidRDefault="00F81368" w:rsidP="00F81368">
      <w:pPr>
        <w:widowControl w:val="0"/>
        <w:adjustRightInd w:val="0"/>
        <w:spacing w:after="0" w:line="240" w:lineRule="auto"/>
        <w:ind w:left="426" w:firstLine="425"/>
        <w:jc w:val="both"/>
        <w:rPr>
          <w:rFonts w:ascii="Times New Roman" w:hAnsi="Times New Roman" w:cs="Times New Roman"/>
          <w:sz w:val="28"/>
          <w:szCs w:val="28"/>
        </w:rPr>
      </w:pPr>
      <w:r w:rsidRPr="00F81368">
        <w:rPr>
          <w:rFonts w:ascii="Times New Roman" w:hAnsi="Times New Roman" w:cs="Times New Roman"/>
          <w:sz w:val="28"/>
          <w:szCs w:val="28"/>
        </w:rPr>
        <w:t xml:space="preserve">2) соответствие указанных в Распоряжении </w:t>
      </w:r>
      <w:proofErr w:type="gramStart"/>
      <w:r w:rsidRPr="00F81368">
        <w:rPr>
          <w:rFonts w:ascii="Times New Roman" w:hAnsi="Times New Roman" w:cs="Times New Roman"/>
          <w:sz w:val="28"/>
          <w:szCs w:val="28"/>
        </w:rPr>
        <w:t>кодов видов расходов классификации расходов бюджетов</w:t>
      </w:r>
      <w:proofErr w:type="gramEnd"/>
      <w:r w:rsidRPr="00F81368">
        <w:rPr>
          <w:rFonts w:ascii="Times New Roman" w:hAnsi="Times New Roman" w:cs="Times New Roman"/>
          <w:sz w:val="28"/>
          <w:szCs w:val="28"/>
        </w:rP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F81368" w:rsidRPr="00F81368" w:rsidRDefault="00F81368" w:rsidP="00F81368">
      <w:pPr>
        <w:widowControl w:val="0"/>
        <w:adjustRightInd w:val="0"/>
        <w:spacing w:after="0" w:line="240" w:lineRule="auto"/>
        <w:ind w:left="426" w:firstLine="425"/>
        <w:jc w:val="both"/>
        <w:rPr>
          <w:rFonts w:ascii="Times New Roman" w:hAnsi="Times New Roman" w:cs="Times New Roman"/>
          <w:sz w:val="28"/>
          <w:szCs w:val="28"/>
        </w:rPr>
      </w:pPr>
      <w:r w:rsidRPr="00F81368">
        <w:rPr>
          <w:rFonts w:ascii="Times New Roman" w:hAnsi="Times New Roman" w:cs="Times New Roman"/>
          <w:sz w:val="28"/>
          <w:szCs w:val="28"/>
        </w:rPr>
        <w:t xml:space="preserve">3) </w:t>
      </w:r>
      <w:proofErr w:type="spellStart"/>
      <w:r w:rsidRPr="00F81368">
        <w:rPr>
          <w:rFonts w:ascii="Times New Roman" w:hAnsi="Times New Roman" w:cs="Times New Roman"/>
          <w:sz w:val="28"/>
          <w:szCs w:val="28"/>
        </w:rPr>
        <w:t>непревышение</w:t>
      </w:r>
      <w:proofErr w:type="spellEnd"/>
      <w:r w:rsidRPr="00F81368">
        <w:rPr>
          <w:rFonts w:ascii="Times New Roman" w:hAnsi="Times New Roman" w:cs="Times New Roman"/>
          <w:sz w:val="28"/>
          <w:szCs w:val="28"/>
        </w:rPr>
        <w:t xml:space="preserve"> сумм, указанных в  Распоряжении, над остатками соответствующих бюджетных ассигнований, учтенных на лицевом счете получателя бюджетных средств.</w:t>
      </w:r>
    </w:p>
    <w:p w:rsidR="00F81368" w:rsidRPr="00F81368" w:rsidRDefault="00F81368" w:rsidP="00F81368">
      <w:pPr>
        <w:widowControl w:val="0"/>
        <w:adjustRightInd w:val="0"/>
        <w:spacing w:after="0" w:line="240" w:lineRule="auto"/>
        <w:ind w:left="426" w:firstLine="425"/>
        <w:jc w:val="both"/>
        <w:rPr>
          <w:rFonts w:ascii="Times New Roman" w:hAnsi="Times New Roman" w:cs="Times New Roman"/>
          <w:sz w:val="28"/>
          <w:szCs w:val="28"/>
        </w:rPr>
      </w:pPr>
      <w:r w:rsidRPr="00F81368">
        <w:rPr>
          <w:rFonts w:ascii="Times New Roman" w:hAnsi="Times New Roman" w:cs="Times New Roman"/>
          <w:sz w:val="28"/>
          <w:szCs w:val="28"/>
        </w:rPr>
        <w:t xml:space="preserve">8. При санкционировании оплаты денежных обязательств по перечислениям по источникам финансирования дефицита бюджета </w:t>
      </w:r>
      <w:r w:rsidRPr="00F81368">
        <w:rPr>
          <w:rFonts w:ascii="Times New Roman" w:hAnsi="Times New Roman" w:cs="Times New Roman"/>
          <w:bCs/>
          <w:sz w:val="28"/>
          <w:szCs w:val="28"/>
        </w:rPr>
        <w:t>Кутейниковского сельского поселения</w:t>
      </w:r>
      <w:r w:rsidRPr="00F81368">
        <w:rPr>
          <w:rFonts w:ascii="Times New Roman" w:hAnsi="Times New Roman" w:cs="Times New Roman"/>
          <w:sz w:val="28"/>
          <w:szCs w:val="28"/>
        </w:rPr>
        <w:t xml:space="preserve"> осуществляется проверка Распоряжения по следующим направлениям:</w:t>
      </w:r>
    </w:p>
    <w:p w:rsidR="00F81368" w:rsidRPr="00F81368" w:rsidRDefault="00F81368" w:rsidP="00F81368">
      <w:pPr>
        <w:widowControl w:val="0"/>
        <w:adjustRightInd w:val="0"/>
        <w:spacing w:after="0" w:line="240" w:lineRule="auto"/>
        <w:ind w:left="426" w:firstLine="425"/>
        <w:jc w:val="both"/>
        <w:rPr>
          <w:rFonts w:ascii="Times New Roman" w:hAnsi="Times New Roman" w:cs="Times New Roman"/>
          <w:sz w:val="28"/>
          <w:szCs w:val="28"/>
        </w:rPr>
      </w:pPr>
      <w:r w:rsidRPr="00F81368">
        <w:rPr>
          <w:rFonts w:ascii="Times New Roman" w:hAnsi="Times New Roman" w:cs="Times New Roman"/>
          <w:sz w:val="28"/>
          <w:szCs w:val="28"/>
        </w:rPr>
        <w:t xml:space="preserve">1) соответствие указанных в Распоряжении </w:t>
      </w:r>
      <w:proofErr w:type="gramStart"/>
      <w:r w:rsidRPr="00F81368">
        <w:rPr>
          <w:rFonts w:ascii="Times New Roman" w:hAnsi="Times New Roman" w:cs="Times New Roman"/>
          <w:sz w:val="28"/>
          <w:szCs w:val="28"/>
        </w:rPr>
        <w:t>кодов классификации источников финансирования дефицита бюджета</w:t>
      </w:r>
      <w:proofErr w:type="gramEnd"/>
      <w:r w:rsidRPr="00F81368">
        <w:rPr>
          <w:rFonts w:ascii="Times New Roman" w:hAnsi="Times New Roman" w:cs="Times New Roman"/>
          <w:sz w:val="28"/>
          <w:szCs w:val="28"/>
        </w:rPr>
        <w:t xml:space="preserve"> </w:t>
      </w:r>
      <w:r w:rsidRPr="00F81368">
        <w:rPr>
          <w:rFonts w:ascii="Times New Roman" w:hAnsi="Times New Roman" w:cs="Times New Roman"/>
          <w:bCs/>
          <w:sz w:val="28"/>
          <w:szCs w:val="28"/>
        </w:rPr>
        <w:t>Кутейниковского сельского поселения</w:t>
      </w:r>
      <w:r w:rsidRPr="00F81368">
        <w:rPr>
          <w:rFonts w:ascii="Times New Roman" w:hAnsi="Times New Roman" w:cs="Times New Roman"/>
          <w:sz w:val="28"/>
          <w:szCs w:val="28"/>
        </w:rPr>
        <w:t xml:space="preserve"> кодам бюджетной классификации РФ, действующим в текущем финансовом году на момент представления Распоряжения;</w:t>
      </w:r>
    </w:p>
    <w:p w:rsidR="00F81368" w:rsidRPr="00F81368" w:rsidRDefault="00F81368" w:rsidP="00F81368">
      <w:pPr>
        <w:widowControl w:val="0"/>
        <w:adjustRightInd w:val="0"/>
        <w:spacing w:after="0" w:line="240" w:lineRule="auto"/>
        <w:ind w:left="426" w:firstLine="425"/>
        <w:jc w:val="both"/>
        <w:rPr>
          <w:rFonts w:ascii="Times New Roman" w:hAnsi="Times New Roman" w:cs="Times New Roman"/>
          <w:sz w:val="28"/>
          <w:szCs w:val="28"/>
        </w:rPr>
      </w:pPr>
      <w:r w:rsidRPr="00F81368">
        <w:rPr>
          <w:rFonts w:ascii="Times New Roman" w:hAnsi="Times New Roman" w:cs="Times New Roman"/>
          <w:sz w:val="28"/>
          <w:szCs w:val="28"/>
        </w:rPr>
        <w:lastRenderedPageBreak/>
        <w:t xml:space="preserve">2) соответствие указанных в Распоряжении </w:t>
      </w:r>
      <w:proofErr w:type="gramStart"/>
      <w:r w:rsidRPr="00F81368">
        <w:rPr>
          <w:rFonts w:ascii="Times New Roman" w:hAnsi="Times New Roman" w:cs="Times New Roman"/>
          <w:sz w:val="28"/>
          <w:szCs w:val="28"/>
        </w:rPr>
        <w:t>кодов аналитической группы вида источников финансирования дефицита бюджета</w:t>
      </w:r>
      <w:proofErr w:type="gramEnd"/>
      <w:r w:rsidRPr="00F81368">
        <w:rPr>
          <w:rFonts w:ascii="Times New Roman" w:hAnsi="Times New Roman" w:cs="Times New Roman"/>
          <w:sz w:val="28"/>
          <w:szCs w:val="28"/>
        </w:rP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F81368" w:rsidRPr="00F81368" w:rsidRDefault="00F81368" w:rsidP="00F81368">
      <w:pPr>
        <w:widowControl w:val="0"/>
        <w:adjustRightInd w:val="0"/>
        <w:spacing w:after="0" w:line="240" w:lineRule="auto"/>
        <w:ind w:left="426" w:firstLine="425"/>
        <w:jc w:val="both"/>
        <w:rPr>
          <w:rFonts w:ascii="Times New Roman" w:hAnsi="Times New Roman" w:cs="Times New Roman"/>
          <w:sz w:val="28"/>
          <w:szCs w:val="28"/>
        </w:rPr>
      </w:pPr>
      <w:r w:rsidRPr="00F81368">
        <w:rPr>
          <w:rFonts w:ascii="Times New Roman" w:hAnsi="Times New Roman" w:cs="Times New Roman"/>
          <w:sz w:val="28"/>
          <w:szCs w:val="28"/>
        </w:rPr>
        <w:t xml:space="preserve">3) </w:t>
      </w:r>
      <w:proofErr w:type="spellStart"/>
      <w:r w:rsidRPr="00F81368">
        <w:rPr>
          <w:rFonts w:ascii="Times New Roman" w:hAnsi="Times New Roman" w:cs="Times New Roman"/>
          <w:sz w:val="28"/>
          <w:szCs w:val="28"/>
        </w:rPr>
        <w:t>непревышение</w:t>
      </w:r>
      <w:proofErr w:type="spellEnd"/>
      <w:r w:rsidRPr="00F81368">
        <w:rPr>
          <w:rFonts w:ascii="Times New Roman" w:hAnsi="Times New Roman" w:cs="Times New Roman"/>
          <w:sz w:val="28"/>
          <w:szCs w:val="28"/>
        </w:rPr>
        <w:t xml:space="preserve"> сумм, указанных в  Распоряжении, над остатками соответствующих бюджетных ассигнований, учтенных на лицевом счете администратора  источников внутреннего (внешнего) финансирования дефицита бюджета.</w:t>
      </w:r>
    </w:p>
    <w:p w:rsidR="00F81368" w:rsidRPr="00F81368" w:rsidRDefault="00F81368" w:rsidP="00F81368">
      <w:pPr>
        <w:widowControl w:val="0"/>
        <w:adjustRightInd w:val="0"/>
        <w:spacing w:after="0" w:line="240" w:lineRule="auto"/>
        <w:ind w:left="426" w:firstLine="425"/>
        <w:jc w:val="both"/>
        <w:rPr>
          <w:rFonts w:ascii="Times New Roman" w:hAnsi="Times New Roman" w:cs="Times New Roman"/>
          <w:sz w:val="28"/>
          <w:szCs w:val="28"/>
        </w:rPr>
      </w:pPr>
      <w:r w:rsidRPr="00F81368">
        <w:rPr>
          <w:rFonts w:ascii="Times New Roman" w:hAnsi="Times New Roman" w:cs="Times New Roman"/>
          <w:sz w:val="28"/>
          <w:szCs w:val="28"/>
        </w:rPr>
        <w:t xml:space="preserve">9. </w:t>
      </w:r>
      <w:proofErr w:type="gramStart"/>
      <w:r w:rsidRPr="00F81368">
        <w:rPr>
          <w:rFonts w:ascii="Times New Roman" w:hAnsi="Times New Roman" w:cs="Times New Roman"/>
          <w:sz w:val="28"/>
          <w:szCs w:val="28"/>
        </w:rPr>
        <w:t xml:space="preserve">В случае если информация, указанная в Распоряжении, или его форма не соответствуют требованиям, установленным пунктами 3,40 подпунктами 1-13, 16 пункта 6, пунктами 7,8,10 и 11 настоящего Порядка, или в случае установления нарушения получателем средств бюджета </w:t>
      </w:r>
      <w:r w:rsidRPr="00F81368">
        <w:rPr>
          <w:rFonts w:ascii="Times New Roman" w:hAnsi="Times New Roman" w:cs="Times New Roman"/>
          <w:bCs/>
          <w:sz w:val="28"/>
          <w:szCs w:val="28"/>
        </w:rPr>
        <w:t>Кутейниковского сельского поселения</w:t>
      </w:r>
      <w:r w:rsidRPr="00F81368">
        <w:rPr>
          <w:rFonts w:ascii="Times New Roman" w:hAnsi="Times New Roman" w:cs="Times New Roman"/>
          <w:sz w:val="28"/>
          <w:szCs w:val="28"/>
        </w:rPr>
        <w:t xml:space="preserve"> условий, установленных пунктом 9 настоящего Порядка, ОФК не позднее сроков, установленных пунктом 3 настоящего Порядка, направляет получателю средств бюджета </w:t>
      </w:r>
      <w:r w:rsidRPr="00F81368">
        <w:rPr>
          <w:rFonts w:ascii="Times New Roman" w:hAnsi="Times New Roman" w:cs="Times New Roman"/>
          <w:bCs/>
          <w:sz w:val="28"/>
          <w:szCs w:val="28"/>
        </w:rPr>
        <w:t>Кутейниковского сельского поселения</w:t>
      </w:r>
      <w:proofErr w:type="gramEnd"/>
      <w:r w:rsidRPr="00F81368">
        <w:rPr>
          <w:rFonts w:ascii="Times New Roman" w:hAnsi="Times New Roman" w:cs="Times New Roman"/>
          <w:sz w:val="28"/>
          <w:szCs w:val="28"/>
        </w:rPr>
        <w:t xml:space="preserve"> уведомление в электронной форме, содержащее информацию, позволяющую идентифицировать Распоряжение, не принятое к исполнению, а также содержащее дату и причину отказа, согласно правилам организации и функционирования системы казначейских платежей.</w:t>
      </w:r>
    </w:p>
    <w:p w:rsidR="00F81368" w:rsidRPr="00F81368" w:rsidRDefault="00F81368" w:rsidP="00F81368">
      <w:pPr>
        <w:widowControl w:val="0"/>
        <w:adjustRightInd w:val="0"/>
        <w:spacing w:after="0" w:line="240" w:lineRule="auto"/>
        <w:ind w:left="426" w:firstLine="425"/>
        <w:jc w:val="both"/>
        <w:rPr>
          <w:rFonts w:ascii="Times New Roman" w:hAnsi="Times New Roman" w:cs="Times New Roman"/>
          <w:sz w:val="28"/>
          <w:szCs w:val="28"/>
        </w:rPr>
      </w:pPr>
      <w:proofErr w:type="gramStart"/>
      <w:r w:rsidRPr="00F81368">
        <w:rPr>
          <w:rFonts w:ascii="Times New Roman" w:hAnsi="Times New Roman" w:cs="Times New Roman"/>
          <w:sz w:val="28"/>
          <w:szCs w:val="28"/>
        </w:rPr>
        <w:t xml:space="preserve">При установлении ОФК нарушений получателем средств бюджета </w:t>
      </w:r>
      <w:r w:rsidRPr="00F81368">
        <w:rPr>
          <w:rFonts w:ascii="Times New Roman" w:hAnsi="Times New Roman" w:cs="Times New Roman"/>
          <w:bCs/>
          <w:sz w:val="28"/>
          <w:szCs w:val="28"/>
        </w:rPr>
        <w:t>Кутейниковского сельского поселения</w:t>
      </w:r>
      <w:r w:rsidRPr="00F81368">
        <w:rPr>
          <w:rFonts w:ascii="Times New Roman" w:hAnsi="Times New Roman" w:cs="Times New Roman"/>
          <w:sz w:val="28"/>
          <w:szCs w:val="28"/>
        </w:rPr>
        <w:t xml:space="preserve"> условий, установленных подпунктами 14 и (или) 15 пункта 6 настоящего Порядка, ОФК не позднее 2-х рабочих дней после отражения операций, вызвавших указанные нарушения, на соответствующем лицевом счете доводит информацию о данных нарушениях до получателя средств бюджета </w:t>
      </w:r>
      <w:r w:rsidRPr="00F81368">
        <w:rPr>
          <w:rFonts w:ascii="Times New Roman" w:hAnsi="Times New Roman" w:cs="Times New Roman"/>
          <w:bCs/>
          <w:sz w:val="28"/>
          <w:szCs w:val="28"/>
        </w:rPr>
        <w:t>Кутейниковского сельского поселения</w:t>
      </w:r>
      <w:r w:rsidRPr="00F81368">
        <w:rPr>
          <w:rFonts w:ascii="Times New Roman" w:hAnsi="Times New Roman" w:cs="Times New Roman"/>
          <w:sz w:val="28"/>
          <w:szCs w:val="28"/>
        </w:rPr>
        <w:t xml:space="preserve"> путем направления Уведомления о нарушении установленных предельных размеров авансового платежа по</w:t>
      </w:r>
      <w:proofErr w:type="gramEnd"/>
      <w:r w:rsidRPr="00F81368">
        <w:rPr>
          <w:rFonts w:ascii="Times New Roman" w:hAnsi="Times New Roman" w:cs="Times New Roman"/>
          <w:sz w:val="28"/>
          <w:szCs w:val="28"/>
        </w:rPr>
        <w:t xml:space="preserve"> форме согласно приложению №1 к настоящему Порядку (код формы по КФД 0504713) и (или) Уведомления о нарушении сроков внесения и размеров арендной платы по форме согласно приложению № 2 к настоящему Порядку (код формы по КФД 0504714), а также обеспечивает доведение указанной информации до главного распорядителя (распорядителя) средств федерального бюджета, </w:t>
      </w:r>
      <w:proofErr w:type="gramStart"/>
      <w:r w:rsidRPr="00F81368">
        <w:rPr>
          <w:rFonts w:ascii="Times New Roman" w:hAnsi="Times New Roman" w:cs="Times New Roman"/>
          <w:sz w:val="28"/>
          <w:szCs w:val="28"/>
        </w:rPr>
        <w:t>в</w:t>
      </w:r>
      <w:proofErr w:type="gramEnd"/>
      <w:r w:rsidRPr="00F81368">
        <w:rPr>
          <w:rFonts w:ascii="Times New Roman" w:hAnsi="Times New Roman" w:cs="Times New Roman"/>
          <w:sz w:val="28"/>
          <w:szCs w:val="28"/>
        </w:rPr>
        <w:t xml:space="preserve"> введении которого находится допустивший нарушение получатель средств бюджета </w:t>
      </w:r>
      <w:r w:rsidRPr="00F81368">
        <w:rPr>
          <w:rFonts w:ascii="Times New Roman" w:hAnsi="Times New Roman" w:cs="Times New Roman"/>
          <w:bCs/>
          <w:sz w:val="28"/>
          <w:szCs w:val="28"/>
        </w:rPr>
        <w:t>Кутейниковского сельского поселения</w:t>
      </w:r>
      <w:r w:rsidRPr="00F81368">
        <w:rPr>
          <w:rFonts w:ascii="Times New Roman" w:hAnsi="Times New Roman" w:cs="Times New Roman"/>
          <w:sz w:val="28"/>
          <w:szCs w:val="28"/>
        </w:rPr>
        <w:t xml:space="preserve">, не позднее 10-ти рабочих дней после отражения операций, вызвавших указанные нарушения, на соответствующем лицевом счете. </w:t>
      </w:r>
    </w:p>
    <w:p w:rsidR="00F81368" w:rsidRPr="00F81368" w:rsidRDefault="00F81368" w:rsidP="00F81368">
      <w:pPr>
        <w:widowControl w:val="0"/>
        <w:adjustRightInd w:val="0"/>
        <w:spacing w:after="0" w:line="240" w:lineRule="auto"/>
        <w:ind w:left="426" w:firstLine="425"/>
        <w:jc w:val="both"/>
        <w:rPr>
          <w:rFonts w:ascii="Times New Roman" w:hAnsi="Times New Roman" w:cs="Times New Roman"/>
          <w:sz w:val="28"/>
          <w:szCs w:val="28"/>
        </w:rPr>
      </w:pPr>
      <w:r w:rsidRPr="00F81368">
        <w:rPr>
          <w:rFonts w:ascii="Times New Roman" w:hAnsi="Times New Roman" w:cs="Times New Roman"/>
          <w:sz w:val="28"/>
          <w:szCs w:val="28"/>
        </w:rPr>
        <w:t xml:space="preserve">10. При положительном результате проверки в соответствии с требованиями, установленными настоящим Порядком, в </w:t>
      </w:r>
      <w:proofErr w:type="gramStart"/>
      <w:r w:rsidRPr="00F81368">
        <w:rPr>
          <w:rFonts w:ascii="Times New Roman" w:hAnsi="Times New Roman" w:cs="Times New Roman"/>
          <w:sz w:val="28"/>
          <w:szCs w:val="28"/>
        </w:rPr>
        <w:t>Распоряжении</w:t>
      </w:r>
      <w:proofErr w:type="gramEnd"/>
      <w:r w:rsidRPr="00F81368">
        <w:rPr>
          <w:rFonts w:ascii="Times New Roman" w:hAnsi="Times New Roman" w:cs="Times New Roman"/>
          <w:sz w:val="28"/>
          <w:szCs w:val="28"/>
        </w:rPr>
        <w:t xml:space="preserve"> представленном на бумажном носителе, ОФК проставляется отметка, подтверждающая санкционирование оплаты денежных обязательств получателя средств бюджета </w:t>
      </w:r>
      <w:r w:rsidRPr="00F81368">
        <w:rPr>
          <w:rFonts w:ascii="Times New Roman" w:hAnsi="Times New Roman" w:cs="Times New Roman"/>
          <w:bCs/>
          <w:sz w:val="28"/>
          <w:szCs w:val="28"/>
        </w:rPr>
        <w:t>Кутейниковского сельского поселения</w:t>
      </w:r>
      <w:r w:rsidRPr="00F81368">
        <w:rPr>
          <w:rFonts w:ascii="Times New Roman" w:hAnsi="Times New Roman" w:cs="Times New Roman"/>
          <w:sz w:val="28"/>
          <w:szCs w:val="28"/>
        </w:rPr>
        <w:t xml:space="preserve"> (администратора источников финансирования дефицита бюджета </w:t>
      </w:r>
      <w:r w:rsidRPr="00F81368">
        <w:rPr>
          <w:rFonts w:ascii="Times New Roman" w:hAnsi="Times New Roman" w:cs="Times New Roman"/>
          <w:bCs/>
          <w:sz w:val="28"/>
          <w:szCs w:val="28"/>
        </w:rPr>
        <w:t>Кутейниковского сельского поселения</w:t>
      </w:r>
      <w:r w:rsidRPr="00F81368">
        <w:rPr>
          <w:rFonts w:ascii="Times New Roman" w:hAnsi="Times New Roman" w:cs="Times New Roman"/>
          <w:sz w:val="28"/>
          <w:szCs w:val="28"/>
        </w:rPr>
        <w:t>) с указанием даты, подписи, расшифровки подписи, содержащей фамилию, инициалы ответственного исполнителя ОФК, и распоряжение принимается к исполнению.</w:t>
      </w:r>
    </w:p>
    <w:p w:rsidR="00F81368" w:rsidRPr="00F81368" w:rsidRDefault="00F81368" w:rsidP="00F81368">
      <w:pPr>
        <w:tabs>
          <w:tab w:val="left" w:pos="7133"/>
        </w:tabs>
        <w:spacing w:after="0" w:line="240" w:lineRule="auto"/>
        <w:ind w:left="426" w:firstLine="425"/>
        <w:rPr>
          <w:rFonts w:ascii="Times New Roman" w:hAnsi="Times New Roman" w:cs="Times New Roman"/>
          <w:sz w:val="28"/>
          <w:szCs w:val="28"/>
          <w:lang w:eastAsia="en-US"/>
        </w:rPr>
      </w:pPr>
    </w:p>
    <w:p w:rsidR="00F81368" w:rsidRPr="00F81368" w:rsidRDefault="00F81368" w:rsidP="00F81368">
      <w:pPr>
        <w:spacing w:after="0" w:line="240" w:lineRule="auto"/>
        <w:ind w:left="426" w:firstLine="425"/>
        <w:jc w:val="center"/>
        <w:rPr>
          <w:rFonts w:ascii="Times New Roman" w:hAnsi="Times New Roman" w:cs="Times New Roman"/>
          <w:color w:val="000000"/>
          <w:sz w:val="28"/>
          <w:szCs w:val="28"/>
        </w:rPr>
      </w:pPr>
    </w:p>
    <w:p w:rsidR="00FA501A" w:rsidRPr="00F81368" w:rsidRDefault="00FA501A" w:rsidP="00F81368">
      <w:pPr>
        <w:spacing w:after="0" w:line="240" w:lineRule="auto"/>
        <w:ind w:left="426" w:firstLine="425"/>
        <w:rPr>
          <w:rFonts w:ascii="Times New Roman" w:hAnsi="Times New Roman" w:cs="Times New Roman"/>
          <w:sz w:val="28"/>
          <w:szCs w:val="28"/>
        </w:rPr>
      </w:pPr>
    </w:p>
    <w:sectPr w:rsidR="00FA501A" w:rsidRPr="00F81368" w:rsidSect="007052BC">
      <w:pgSz w:w="11906" w:h="16838"/>
      <w:pgMar w:top="567"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81368"/>
    <w:rsid w:val="00350CED"/>
    <w:rsid w:val="00540980"/>
    <w:rsid w:val="00F81368"/>
    <w:rsid w:val="00FA50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C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81368"/>
    <w:pPr>
      <w:autoSpaceDE w:val="0"/>
      <w:autoSpaceDN w:val="0"/>
      <w:spacing w:after="120" w:line="240" w:lineRule="auto"/>
    </w:pPr>
    <w:rPr>
      <w:rFonts w:ascii="Times New Roman" w:eastAsia="Times New Roman" w:hAnsi="Times New Roman" w:cs="Times New Roman"/>
      <w:sz w:val="20"/>
      <w:szCs w:val="20"/>
    </w:rPr>
  </w:style>
  <w:style w:type="character" w:customStyle="1" w:styleId="a4">
    <w:name w:val="Основной текст Знак"/>
    <w:basedOn w:val="a0"/>
    <w:link w:val="a3"/>
    <w:rsid w:val="00F81368"/>
    <w:rPr>
      <w:rFonts w:ascii="Times New Roman" w:eastAsia="Times New Roman" w:hAnsi="Times New Roman" w:cs="Times New Roman"/>
      <w:sz w:val="20"/>
      <w:szCs w:val="20"/>
    </w:rPr>
  </w:style>
  <w:style w:type="paragraph" w:customStyle="1" w:styleId="Postan">
    <w:name w:val="Postan"/>
    <w:basedOn w:val="a"/>
    <w:rsid w:val="00F81368"/>
    <w:pPr>
      <w:spacing w:after="0" w:line="240" w:lineRule="auto"/>
      <w:jc w:val="center"/>
    </w:pPr>
    <w:rPr>
      <w:rFonts w:ascii="Times New Roman" w:eastAsia="Times New Roman" w:hAnsi="Times New Roman" w:cs="Times New Roman"/>
      <w:sz w:val="28"/>
      <w:szCs w:val="20"/>
    </w:rPr>
  </w:style>
  <w:style w:type="paragraph" w:styleId="a5">
    <w:name w:val="No Spacing"/>
    <w:uiPriority w:val="1"/>
    <w:qFormat/>
    <w:rsid w:val="00F81368"/>
    <w:pPr>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2436</Words>
  <Characters>13887</Characters>
  <Application>Microsoft Office Word</Application>
  <DocSecurity>0</DocSecurity>
  <Lines>115</Lines>
  <Paragraphs>32</Paragraphs>
  <ScaleCrop>false</ScaleCrop>
  <Company>Microsoft</Company>
  <LinksUpToDate>false</LinksUpToDate>
  <CharactersWithSpaces>16291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2022-01-13T08:24:00Z</cp:lastPrinted>
  <dcterms:created xsi:type="dcterms:W3CDTF">2022-01-12T10:06:00Z</dcterms:created>
  <dcterms:modified xsi:type="dcterms:W3CDTF">2022-01-13T08:25:00Z</dcterms:modified>
</cp:coreProperties>
</file>