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РОССИЙСКАЯ ФЕДЕРАЦИЯ</w:t>
      </w:r>
    </w:p>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РОСТОВСКАЯ ОБЛАСТЬ</w:t>
      </w:r>
    </w:p>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ЗИМОВНИКОВСКИЙ РАЙОН</w:t>
      </w:r>
    </w:p>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АДМИНИСТРАЦИЯ КУТЕЙНИКОВСКОГО</w:t>
      </w:r>
    </w:p>
    <w:p w:rsidR="00F1184E" w:rsidRPr="00851E47" w:rsidRDefault="00F1184E" w:rsidP="00F1184E">
      <w:pPr>
        <w:jc w:val="center"/>
        <w:rPr>
          <w:rFonts w:ascii="Times New Roman" w:hAnsi="Times New Roman" w:cs="Times New Roman"/>
          <w:sz w:val="28"/>
          <w:szCs w:val="28"/>
        </w:rPr>
      </w:pPr>
      <w:r w:rsidRPr="00851E47">
        <w:rPr>
          <w:rFonts w:ascii="Times New Roman" w:hAnsi="Times New Roman" w:cs="Times New Roman"/>
          <w:sz w:val="28"/>
          <w:szCs w:val="28"/>
        </w:rPr>
        <w:t>СЕЛЬСКОГО ПОСЕЛЕНИЯ</w:t>
      </w:r>
    </w:p>
    <w:p w:rsidR="00F1184E" w:rsidRPr="00851E47" w:rsidRDefault="00F1184E" w:rsidP="00F1184E">
      <w:pPr>
        <w:pStyle w:val="Postan"/>
        <w:ind w:left="540"/>
        <w:jc w:val="left"/>
        <w:rPr>
          <w:szCs w:val="28"/>
        </w:rPr>
      </w:pPr>
    </w:p>
    <w:p w:rsidR="00F1184E" w:rsidRPr="00B15F37" w:rsidRDefault="00F1184E" w:rsidP="00F1184E">
      <w:pPr>
        <w:pStyle w:val="Postan"/>
        <w:ind w:left="540"/>
        <w:rPr>
          <w:sz w:val="32"/>
          <w:szCs w:val="32"/>
        </w:rPr>
      </w:pPr>
      <w:r w:rsidRPr="00B15F37">
        <w:rPr>
          <w:sz w:val="32"/>
          <w:szCs w:val="32"/>
        </w:rPr>
        <w:t>ПОСТАНОВЛЕНИЕ</w:t>
      </w:r>
    </w:p>
    <w:p w:rsidR="00BE47DE" w:rsidRPr="00851E47" w:rsidRDefault="00B15F37" w:rsidP="00F1184E">
      <w:pPr>
        <w:keepNext/>
        <w:widowControl/>
        <w:ind w:left="567" w:firstLine="426"/>
        <w:jc w:val="both"/>
        <w:outlineLvl w:val="0"/>
        <w:rPr>
          <w:rFonts w:ascii="Times New Roman" w:eastAsia="Times New Roman" w:hAnsi="Times New Roman" w:cs="Times New Roman"/>
          <w:b/>
          <w:color w:val="auto"/>
          <w:sz w:val="28"/>
          <w:szCs w:val="28"/>
          <w:lang w:bidi="ar-SA"/>
        </w:rPr>
      </w:pPr>
      <w:r>
        <w:rPr>
          <w:rFonts w:ascii="Times New Roman" w:hAnsi="Times New Roman" w:cs="Times New Roman"/>
          <w:sz w:val="28"/>
          <w:szCs w:val="28"/>
        </w:rPr>
        <w:t>_.</w:t>
      </w:r>
      <w:r w:rsidR="00F1184E" w:rsidRPr="00851E47">
        <w:rPr>
          <w:rFonts w:ascii="Times New Roman" w:hAnsi="Times New Roman" w:cs="Times New Roman"/>
          <w:sz w:val="28"/>
          <w:szCs w:val="28"/>
        </w:rPr>
        <w:t>0</w:t>
      </w:r>
      <w:r>
        <w:rPr>
          <w:rFonts w:ascii="Times New Roman" w:hAnsi="Times New Roman" w:cs="Times New Roman"/>
          <w:sz w:val="28"/>
          <w:szCs w:val="28"/>
        </w:rPr>
        <w:t>0</w:t>
      </w:r>
      <w:r w:rsidR="00F1184E" w:rsidRPr="00851E47">
        <w:rPr>
          <w:rFonts w:ascii="Times New Roman" w:hAnsi="Times New Roman" w:cs="Times New Roman"/>
          <w:sz w:val="28"/>
          <w:szCs w:val="28"/>
        </w:rPr>
        <w:t xml:space="preserve">.2024              </w:t>
      </w:r>
      <w:r w:rsidR="00851E47">
        <w:rPr>
          <w:rFonts w:ascii="Times New Roman" w:hAnsi="Times New Roman" w:cs="Times New Roman"/>
          <w:sz w:val="28"/>
          <w:szCs w:val="28"/>
        </w:rPr>
        <w:t xml:space="preserve">                </w:t>
      </w:r>
      <w:r>
        <w:rPr>
          <w:rFonts w:ascii="Times New Roman" w:hAnsi="Times New Roman" w:cs="Times New Roman"/>
          <w:sz w:val="28"/>
          <w:szCs w:val="28"/>
        </w:rPr>
        <w:t>№ _</w:t>
      </w:r>
      <w:r w:rsidR="00F1184E" w:rsidRPr="00851E47">
        <w:rPr>
          <w:rFonts w:ascii="Times New Roman" w:hAnsi="Times New Roman" w:cs="Times New Roman"/>
          <w:sz w:val="28"/>
          <w:szCs w:val="28"/>
        </w:rPr>
        <w:t xml:space="preserve">                               ст. Кутейниковская</w:t>
      </w:r>
    </w:p>
    <w:p w:rsidR="00BE47DE" w:rsidRPr="00851E47" w:rsidRDefault="00BE47DE" w:rsidP="00F1184E">
      <w:pPr>
        <w:pStyle w:val="13"/>
        <w:shd w:val="clear" w:color="auto" w:fill="auto"/>
        <w:spacing w:after="0"/>
        <w:ind w:left="567" w:firstLine="426"/>
        <w:rPr>
          <w:sz w:val="28"/>
          <w:szCs w:val="28"/>
        </w:rPr>
      </w:pPr>
    </w:p>
    <w:p w:rsidR="00F128E5" w:rsidRPr="00851E47" w:rsidRDefault="008E1044" w:rsidP="00B15F37">
      <w:pPr>
        <w:pStyle w:val="13"/>
        <w:shd w:val="clear" w:color="auto" w:fill="auto"/>
        <w:spacing w:after="0"/>
        <w:ind w:left="567" w:firstLine="0"/>
        <w:rPr>
          <w:sz w:val="28"/>
          <w:szCs w:val="28"/>
        </w:rPr>
      </w:pPr>
      <w:bookmarkStart w:id="0" w:name="_GoBack"/>
      <w:r w:rsidRPr="00851E47">
        <w:rPr>
          <w:sz w:val="28"/>
          <w:szCs w:val="28"/>
        </w:rPr>
        <w:t xml:space="preserve">Об утверждении Положения о порядке </w:t>
      </w:r>
    </w:p>
    <w:p w:rsidR="00F128E5" w:rsidRPr="00851E47" w:rsidRDefault="008E1044" w:rsidP="00B15F37">
      <w:pPr>
        <w:pStyle w:val="13"/>
        <w:shd w:val="clear" w:color="auto" w:fill="auto"/>
        <w:spacing w:after="0"/>
        <w:ind w:left="567" w:firstLine="0"/>
        <w:rPr>
          <w:sz w:val="28"/>
          <w:szCs w:val="28"/>
        </w:rPr>
      </w:pPr>
      <w:r w:rsidRPr="00851E47">
        <w:rPr>
          <w:sz w:val="28"/>
          <w:szCs w:val="28"/>
        </w:rPr>
        <w:t xml:space="preserve">предоставления муниципальных гарантий </w:t>
      </w:r>
    </w:p>
    <w:p w:rsidR="00B15F37" w:rsidRDefault="00F128E5" w:rsidP="00B15F37">
      <w:pPr>
        <w:pStyle w:val="13"/>
        <w:shd w:val="clear" w:color="auto" w:fill="auto"/>
        <w:spacing w:after="0"/>
        <w:ind w:left="567" w:firstLine="0"/>
        <w:rPr>
          <w:sz w:val="28"/>
          <w:szCs w:val="28"/>
        </w:rPr>
      </w:pPr>
      <w:r w:rsidRPr="00851E47">
        <w:rPr>
          <w:sz w:val="28"/>
          <w:szCs w:val="28"/>
        </w:rPr>
        <w:t>муниципального</w:t>
      </w:r>
      <w:r w:rsidR="00851E47">
        <w:rPr>
          <w:sz w:val="28"/>
          <w:szCs w:val="28"/>
        </w:rPr>
        <w:t xml:space="preserve"> </w:t>
      </w:r>
      <w:r w:rsidR="008E1044" w:rsidRPr="00851E47">
        <w:rPr>
          <w:sz w:val="28"/>
          <w:szCs w:val="28"/>
        </w:rPr>
        <w:t>образования "</w:t>
      </w:r>
      <w:r w:rsidR="00B15F37">
        <w:rPr>
          <w:sz w:val="28"/>
          <w:szCs w:val="28"/>
        </w:rPr>
        <w:t>Кутейниковское</w:t>
      </w:r>
      <w:r w:rsidR="008E1044" w:rsidRPr="00851E47">
        <w:rPr>
          <w:sz w:val="28"/>
          <w:szCs w:val="28"/>
        </w:rPr>
        <w:t xml:space="preserve"> сельское </w:t>
      </w:r>
    </w:p>
    <w:p w:rsidR="00A833BA" w:rsidRPr="00851E47" w:rsidRDefault="008E1044" w:rsidP="00B15F37">
      <w:pPr>
        <w:pStyle w:val="13"/>
        <w:shd w:val="clear" w:color="auto" w:fill="auto"/>
        <w:spacing w:after="0"/>
        <w:ind w:left="567" w:firstLine="0"/>
        <w:rPr>
          <w:sz w:val="28"/>
          <w:szCs w:val="28"/>
        </w:rPr>
      </w:pPr>
      <w:r w:rsidRPr="00851E47">
        <w:rPr>
          <w:sz w:val="28"/>
          <w:szCs w:val="28"/>
        </w:rPr>
        <w:t>поселение"</w:t>
      </w:r>
      <w:r w:rsidR="00B15F37">
        <w:rPr>
          <w:sz w:val="28"/>
          <w:szCs w:val="28"/>
        </w:rPr>
        <w:t xml:space="preserve"> </w:t>
      </w:r>
      <w:r w:rsidR="009B4CE0" w:rsidRPr="00851E47">
        <w:rPr>
          <w:sz w:val="28"/>
          <w:szCs w:val="28"/>
        </w:rPr>
        <w:t>Зимовниковского</w:t>
      </w:r>
      <w:r w:rsidRPr="00851E47">
        <w:rPr>
          <w:sz w:val="28"/>
          <w:szCs w:val="28"/>
        </w:rPr>
        <w:t xml:space="preserve"> района</w:t>
      </w:r>
    </w:p>
    <w:p w:rsidR="00F128E5" w:rsidRPr="00851E47" w:rsidRDefault="00F128E5" w:rsidP="00F1184E">
      <w:pPr>
        <w:pStyle w:val="13"/>
        <w:shd w:val="clear" w:color="auto" w:fill="auto"/>
        <w:spacing w:after="0"/>
        <w:ind w:left="567" w:firstLine="426"/>
        <w:rPr>
          <w:sz w:val="28"/>
          <w:szCs w:val="28"/>
        </w:rPr>
      </w:pPr>
    </w:p>
    <w:bookmarkEnd w:id="0"/>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В соответствии с </w:t>
      </w:r>
      <w:r w:rsidR="009B4CE0" w:rsidRPr="00851E47">
        <w:rPr>
          <w:sz w:val="28"/>
          <w:szCs w:val="28"/>
        </w:rPr>
        <w:t>ч. 1</w:t>
      </w:r>
      <w:r w:rsidR="002723E0" w:rsidRPr="00851E47">
        <w:rPr>
          <w:sz w:val="28"/>
          <w:szCs w:val="28"/>
        </w:rPr>
        <w:t xml:space="preserve">, ч. 2 </w:t>
      </w:r>
      <w:r w:rsidR="009B4CE0" w:rsidRPr="00851E47">
        <w:rPr>
          <w:sz w:val="28"/>
          <w:szCs w:val="28"/>
        </w:rPr>
        <w:t xml:space="preserve"> ст. 115.2 Бюджетного кодекса</w:t>
      </w:r>
      <w:r w:rsidRPr="00851E47">
        <w:rPr>
          <w:sz w:val="28"/>
          <w:szCs w:val="28"/>
        </w:rPr>
        <w:t xml:space="preserve"> Российской Федерации,  руководствуясь Уставом муниципального образования "</w:t>
      </w:r>
      <w:r w:rsidR="00B15F37">
        <w:rPr>
          <w:sz w:val="28"/>
          <w:szCs w:val="28"/>
        </w:rPr>
        <w:t>Кутейниковское</w:t>
      </w:r>
      <w:r w:rsidR="00AC24B8" w:rsidRPr="00851E47">
        <w:rPr>
          <w:sz w:val="28"/>
          <w:szCs w:val="28"/>
        </w:rPr>
        <w:t xml:space="preserve"> сельское поселение"</w:t>
      </w:r>
    </w:p>
    <w:p w:rsidR="00A833BA" w:rsidRPr="00851E47" w:rsidRDefault="008E1044" w:rsidP="00B15F37">
      <w:pPr>
        <w:pStyle w:val="13"/>
        <w:shd w:val="clear" w:color="auto" w:fill="auto"/>
        <w:spacing w:after="0"/>
        <w:ind w:left="567" w:firstLine="426"/>
        <w:jc w:val="center"/>
        <w:rPr>
          <w:sz w:val="28"/>
          <w:szCs w:val="28"/>
        </w:rPr>
      </w:pPr>
      <w:r w:rsidRPr="00851E47">
        <w:rPr>
          <w:sz w:val="28"/>
          <w:szCs w:val="28"/>
        </w:rPr>
        <w:t>ПОСТАНОВЛЯ</w:t>
      </w:r>
      <w:r w:rsidR="00B15F37">
        <w:rPr>
          <w:sz w:val="28"/>
          <w:szCs w:val="28"/>
        </w:rPr>
        <w:t>Ю</w:t>
      </w:r>
      <w:r w:rsidRPr="00851E47">
        <w:rPr>
          <w:sz w:val="28"/>
          <w:szCs w:val="28"/>
        </w:rPr>
        <w:t>:</w:t>
      </w:r>
    </w:p>
    <w:p w:rsidR="00A833BA" w:rsidRPr="00851E47" w:rsidRDefault="008E1044" w:rsidP="00F1184E">
      <w:pPr>
        <w:pStyle w:val="13"/>
        <w:numPr>
          <w:ilvl w:val="0"/>
          <w:numId w:val="1"/>
        </w:numPr>
        <w:shd w:val="clear" w:color="auto" w:fill="auto"/>
        <w:tabs>
          <w:tab w:val="left" w:pos="892"/>
        </w:tabs>
        <w:spacing w:after="0"/>
        <w:ind w:left="567" w:firstLine="426"/>
        <w:rPr>
          <w:sz w:val="28"/>
          <w:szCs w:val="28"/>
        </w:rPr>
      </w:pPr>
      <w:r w:rsidRPr="00851E47">
        <w:rPr>
          <w:sz w:val="28"/>
          <w:szCs w:val="28"/>
        </w:rPr>
        <w:t>Утвердить Положение о порядке предоставления муниципальных гарантий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(приложение </w:t>
      </w:r>
      <w:r w:rsidRPr="00851E47">
        <w:rPr>
          <w:sz w:val="28"/>
          <w:szCs w:val="28"/>
          <w:lang w:val="en-US" w:eastAsia="en-US" w:bidi="en-US"/>
        </w:rPr>
        <w:t>N</w:t>
      </w:r>
      <w:r w:rsidRPr="00851E47">
        <w:rPr>
          <w:sz w:val="28"/>
          <w:szCs w:val="28"/>
        </w:rPr>
        <w:t>1).</w:t>
      </w:r>
    </w:p>
    <w:p w:rsidR="00A833BA" w:rsidRPr="00851E47" w:rsidRDefault="008E1044" w:rsidP="00F1184E">
      <w:pPr>
        <w:pStyle w:val="13"/>
        <w:numPr>
          <w:ilvl w:val="0"/>
          <w:numId w:val="1"/>
        </w:numPr>
        <w:shd w:val="clear" w:color="auto" w:fill="auto"/>
        <w:tabs>
          <w:tab w:val="left" w:pos="892"/>
        </w:tabs>
        <w:spacing w:after="0"/>
        <w:ind w:left="567" w:firstLine="426"/>
        <w:rPr>
          <w:sz w:val="28"/>
          <w:szCs w:val="28"/>
        </w:rPr>
      </w:pPr>
      <w:r w:rsidRPr="00851E47">
        <w:rPr>
          <w:sz w:val="28"/>
          <w:szCs w:val="28"/>
        </w:rPr>
        <w:t>Утвердить примерную форму договора о предоставлении муниципальных гарантий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(приложение </w:t>
      </w:r>
      <w:r w:rsidRPr="00851E47">
        <w:rPr>
          <w:sz w:val="28"/>
          <w:szCs w:val="28"/>
          <w:lang w:val="en-US" w:eastAsia="en-US" w:bidi="en-US"/>
        </w:rPr>
        <w:t>N</w:t>
      </w:r>
      <w:r w:rsidRPr="00851E47">
        <w:rPr>
          <w:sz w:val="28"/>
          <w:szCs w:val="28"/>
        </w:rPr>
        <w:t>2).</w:t>
      </w:r>
    </w:p>
    <w:p w:rsidR="00A833BA" w:rsidRPr="00851E47" w:rsidRDefault="008E1044" w:rsidP="00F1184E">
      <w:pPr>
        <w:pStyle w:val="13"/>
        <w:numPr>
          <w:ilvl w:val="0"/>
          <w:numId w:val="1"/>
        </w:numPr>
        <w:shd w:val="clear" w:color="auto" w:fill="auto"/>
        <w:tabs>
          <w:tab w:val="left" w:pos="892"/>
        </w:tabs>
        <w:spacing w:after="0"/>
        <w:ind w:left="567" w:firstLine="426"/>
        <w:rPr>
          <w:sz w:val="28"/>
          <w:szCs w:val="28"/>
        </w:rPr>
      </w:pPr>
      <w:r w:rsidRPr="00851E47">
        <w:rPr>
          <w:sz w:val="28"/>
          <w:szCs w:val="28"/>
        </w:rPr>
        <w:t>Утвердить примерную форму муниципальной гарантии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(приложение </w:t>
      </w:r>
      <w:r w:rsidRPr="00851E47">
        <w:rPr>
          <w:sz w:val="28"/>
          <w:szCs w:val="28"/>
          <w:lang w:val="en-US" w:eastAsia="en-US" w:bidi="en-US"/>
        </w:rPr>
        <w:t>N</w:t>
      </w:r>
      <w:r w:rsidRPr="00851E47">
        <w:rPr>
          <w:sz w:val="28"/>
          <w:szCs w:val="28"/>
        </w:rPr>
        <w:t>3).</w:t>
      </w:r>
    </w:p>
    <w:p w:rsidR="00A833BA" w:rsidRPr="00851E47" w:rsidRDefault="008E1044" w:rsidP="00F1184E">
      <w:pPr>
        <w:pStyle w:val="13"/>
        <w:numPr>
          <w:ilvl w:val="0"/>
          <w:numId w:val="1"/>
        </w:numPr>
        <w:shd w:val="clear" w:color="auto" w:fill="auto"/>
        <w:tabs>
          <w:tab w:val="left" w:pos="892"/>
        </w:tabs>
        <w:spacing w:after="0"/>
        <w:ind w:left="567" w:firstLine="426"/>
        <w:rPr>
          <w:sz w:val="28"/>
          <w:szCs w:val="28"/>
        </w:rPr>
      </w:pPr>
      <w:r w:rsidRPr="00851E47">
        <w:rPr>
          <w:sz w:val="28"/>
          <w:szCs w:val="28"/>
        </w:rPr>
        <w:t xml:space="preserve">Признать утратившим силу постановление от </w:t>
      </w:r>
      <w:r w:rsidR="00B15F37">
        <w:rPr>
          <w:sz w:val="28"/>
          <w:szCs w:val="28"/>
        </w:rPr>
        <w:t>30</w:t>
      </w:r>
      <w:r w:rsidR="000B7427" w:rsidRPr="00851E47">
        <w:rPr>
          <w:sz w:val="28"/>
          <w:szCs w:val="28"/>
        </w:rPr>
        <w:t>.12.2008</w:t>
      </w:r>
      <w:r w:rsidR="00E34CE6" w:rsidRPr="00851E47">
        <w:rPr>
          <w:sz w:val="28"/>
          <w:szCs w:val="28"/>
        </w:rPr>
        <w:t xml:space="preserve"> </w:t>
      </w:r>
      <w:r w:rsidR="00E34CE6" w:rsidRPr="00851E47">
        <w:rPr>
          <w:sz w:val="28"/>
          <w:szCs w:val="28"/>
          <w:lang w:eastAsia="en-US" w:bidi="en-US"/>
        </w:rPr>
        <w:t>№</w:t>
      </w:r>
      <w:r w:rsidR="00B15F37">
        <w:rPr>
          <w:sz w:val="28"/>
          <w:szCs w:val="28"/>
          <w:lang w:eastAsia="en-US" w:bidi="en-US"/>
        </w:rPr>
        <w:t>115</w:t>
      </w:r>
      <w:r w:rsidRPr="00851E47">
        <w:rPr>
          <w:sz w:val="28"/>
          <w:szCs w:val="28"/>
        </w:rPr>
        <w:t xml:space="preserve"> "</w:t>
      </w:r>
      <w:r w:rsidR="000B7427" w:rsidRPr="00851E47">
        <w:rPr>
          <w:sz w:val="28"/>
          <w:szCs w:val="28"/>
        </w:rPr>
        <w:t>Об утверждении порядка предоставления</w:t>
      </w:r>
      <w:r w:rsidR="00AC24B8" w:rsidRPr="00851E47">
        <w:rPr>
          <w:sz w:val="28"/>
          <w:szCs w:val="28"/>
        </w:rPr>
        <w:t xml:space="preserve"> </w:t>
      </w:r>
      <w:r w:rsidR="000B7427" w:rsidRPr="00851E47">
        <w:rPr>
          <w:sz w:val="28"/>
          <w:szCs w:val="28"/>
        </w:rPr>
        <w:t>муниципальных гарантий Администрацией</w:t>
      </w:r>
      <w:r w:rsidR="00E34CE6" w:rsidRPr="00851E47">
        <w:rPr>
          <w:sz w:val="28"/>
          <w:szCs w:val="28"/>
        </w:rPr>
        <w:t xml:space="preserve"> </w:t>
      </w:r>
      <w:r w:rsidR="00B15F37">
        <w:rPr>
          <w:sz w:val="28"/>
          <w:szCs w:val="28"/>
        </w:rPr>
        <w:t>Кутейниковск</w:t>
      </w:r>
      <w:r w:rsidR="00E34CE6" w:rsidRPr="00851E47">
        <w:rPr>
          <w:sz w:val="28"/>
          <w:szCs w:val="28"/>
        </w:rPr>
        <w:t>ого</w:t>
      </w:r>
      <w:r w:rsidR="000B7427" w:rsidRPr="00851E47">
        <w:rPr>
          <w:sz w:val="28"/>
          <w:szCs w:val="28"/>
        </w:rPr>
        <w:t xml:space="preserve"> сельского поселения</w:t>
      </w:r>
      <w:r w:rsidR="00B15F37" w:rsidRPr="00851E47">
        <w:rPr>
          <w:sz w:val="28"/>
          <w:szCs w:val="28"/>
        </w:rPr>
        <w:t>"</w:t>
      </w:r>
      <w:r w:rsidR="000B7427" w:rsidRPr="00851E47">
        <w:rPr>
          <w:sz w:val="28"/>
          <w:szCs w:val="28"/>
        </w:rPr>
        <w:t>.</w:t>
      </w:r>
    </w:p>
    <w:p w:rsidR="00A833BA" w:rsidRPr="00851E47" w:rsidRDefault="008E1044" w:rsidP="00F1184E">
      <w:pPr>
        <w:pStyle w:val="13"/>
        <w:numPr>
          <w:ilvl w:val="0"/>
          <w:numId w:val="1"/>
        </w:numPr>
        <w:shd w:val="clear" w:color="auto" w:fill="auto"/>
        <w:tabs>
          <w:tab w:val="left" w:pos="895"/>
        </w:tabs>
        <w:spacing w:after="0"/>
        <w:ind w:left="567" w:firstLine="426"/>
        <w:rPr>
          <w:sz w:val="28"/>
          <w:szCs w:val="28"/>
        </w:rPr>
      </w:pPr>
      <w:r w:rsidRPr="00851E47">
        <w:rPr>
          <w:sz w:val="28"/>
          <w:szCs w:val="28"/>
        </w:rPr>
        <w:t>Настоящее постановление вступает в силу с момента его принятия.</w:t>
      </w:r>
    </w:p>
    <w:p w:rsidR="000B7427" w:rsidRPr="00851E47" w:rsidRDefault="000B7427" w:rsidP="00F1184E">
      <w:pPr>
        <w:pStyle w:val="13"/>
        <w:shd w:val="clear" w:color="auto" w:fill="auto"/>
        <w:spacing w:after="0"/>
        <w:ind w:left="567" w:firstLine="426"/>
        <w:rPr>
          <w:sz w:val="28"/>
          <w:szCs w:val="28"/>
        </w:rPr>
      </w:pPr>
    </w:p>
    <w:p w:rsidR="000B7427" w:rsidRPr="00851E47" w:rsidRDefault="000B7427" w:rsidP="00F1184E">
      <w:pPr>
        <w:pStyle w:val="13"/>
        <w:shd w:val="clear" w:color="auto" w:fill="auto"/>
        <w:spacing w:after="0"/>
        <w:ind w:left="567" w:firstLine="426"/>
        <w:rPr>
          <w:sz w:val="28"/>
          <w:szCs w:val="28"/>
        </w:rPr>
      </w:pPr>
    </w:p>
    <w:p w:rsidR="000B7427" w:rsidRPr="00851E47" w:rsidRDefault="000B7427" w:rsidP="00851E47">
      <w:pPr>
        <w:widowControl/>
        <w:ind w:left="567"/>
        <w:jc w:val="both"/>
        <w:rPr>
          <w:rFonts w:ascii="Times New Roman" w:eastAsia="Times New Roman" w:hAnsi="Times New Roman" w:cs="Times New Roman"/>
          <w:color w:val="auto"/>
          <w:sz w:val="28"/>
          <w:szCs w:val="28"/>
          <w:lang w:bidi="ar-SA"/>
        </w:rPr>
      </w:pPr>
      <w:r w:rsidRPr="00851E47">
        <w:rPr>
          <w:rFonts w:ascii="Times New Roman" w:eastAsia="Times New Roman" w:hAnsi="Times New Roman" w:cs="Times New Roman"/>
          <w:color w:val="auto"/>
          <w:sz w:val="28"/>
          <w:szCs w:val="28"/>
          <w:lang w:bidi="ar-SA"/>
        </w:rPr>
        <w:t xml:space="preserve">Глава Администрации </w:t>
      </w:r>
    </w:p>
    <w:p w:rsidR="00E34CE6" w:rsidRPr="00851E47" w:rsidRDefault="00851E47" w:rsidP="00851E47">
      <w:pPr>
        <w:widowControl/>
        <w:ind w:left="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Кутейниковск</w:t>
      </w:r>
      <w:r w:rsidR="00AC24B8" w:rsidRPr="00851E47">
        <w:rPr>
          <w:rFonts w:ascii="Times New Roman" w:eastAsia="Times New Roman" w:hAnsi="Times New Roman" w:cs="Times New Roman"/>
          <w:color w:val="auto"/>
          <w:sz w:val="28"/>
          <w:szCs w:val="28"/>
          <w:lang w:bidi="ar-SA"/>
        </w:rPr>
        <w:t>ого</w:t>
      </w:r>
      <w:r w:rsidR="000B7427" w:rsidRPr="00851E47">
        <w:rPr>
          <w:rFonts w:ascii="Times New Roman" w:eastAsia="Times New Roman" w:hAnsi="Times New Roman" w:cs="Times New Roman"/>
          <w:color w:val="auto"/>
          <w:sz w:val="28"/>
          <w:szCs w:val="28"/>
          <w:lang w:bidi="ar-SA"/>
        </w:rPr>
        <w:t xml:space="preserve"> сельского поселения             </w:t>
      </w:r>
      <w:r w:rsidR="00E34CE6" w:rsidRPr="00851E47">
        <w:rPr>
          <w:rFonts w:ascii="Times New Roman" w:eastAsia="Times New Roman" w:hAnsi="Times New Roman" w:cs="Times New Roman"/>
          <w:color w:val="auto"/>
          <w:sz w:val="28"/>
          <w:szCs w:val="28"/>
          <w:lang w:bidi="ar-SA"/>
        </w:rPr>
        <w:t xml:space="preserve"> </w:t>
      </w:r>
      <w:r w:rsidR="00AC24B8" w:rsidRPr="00851E47">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00AC24B8" w:rsidRPr="00851E47">
        <w:rPr>
          <w:rFonts w:ascii="Times New Roman" w:eastAsia="Times New Roman" w:hAnsi="Times New Roman" w:cs="Times New Roman"/>
          <w:color w:val="auto"/>
          <w:sz w:val="28"/>
          <w:szCs w:val="28"/>
          <w:lang w:bidi="ar-SA"/>
        </w:rPr>
        <w:t>А.</w:t>
      </w:r>
      <w:r>
        <w:rPr>
          <w:rFonts w:ascii="Times New Roman" w:eastAsia="Times New Roman" w:hAnsi="Times New Roman" w:cs="Times New Roman"/>
          <w:color w:val="auto"/>
          <w:sz w:val="28"/>
          <w:szCs w:val="28"/>
          <w:lang w:bidi="ar-SA"/>
        </w:rPr>
        <w:t>П. Щука</w:t>
      </w:r>
    </w:p>
    <w:p w:rsidR="00E34CE6" w:rsidRPr="00851E47" w:rsidRDefault="00E34CE6"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851E47" w:rsidRDefault="00851E47" w:rsidP="00F1184E">
      <w:pPr>
        <w:pStyle w:val="13"/>
        <w:shd w:val="clear" w:color="auto" w:fill="auto"/>
        <w:spacing w:after="0"/>
        <w:ind w:left="567" w:firstLine="426"/>
        <w:rPr>
          <w:sz w:val="28"/>
          <w:szCs w:val="28"/>
        </w:rPr>
      </w:pPr>
    </w:p>
    <w:p w:rsidR="003870C6" w:rsidRDefault="008E1044" w:rsidP="003870C6">
      <w:pPr>
        <w:pStyle w:val="13"/>
        <w:shd w:val="clear" w:color="auto" w:fill="auto"/>
        <w:spacing w:after="0"/>
        <w:ind w:left="567" w:firstLine="426"/>
        <w:jc w:val="right"/>
        <w:rPr>
          <w:sz w:val="28"/>
          <w:szCs w:val="28"/>
        </w:rPr>
      </w:pPr>
      <w:r w:rsidRPr="00851E47">
        <w:rPr>
          <w:sz w:val="28"/>
          <w:szCs w:val="28"/>
        </w:rPr>
        <w:lastRenderedPageBreak/>
        <w:t xml:space="preserve">Приложение </w:t>
      </w:r>
      <w:r w:rsidR="00E34CE6" w:rsidRPr="00851E47">
        <w:rPr>
          <w:sz w:val="28"/>
          <w:szCs w:val="28"/>
          <w:lang w:eastAsia="en-US" w:bidi="en-US"/>
        </w:rPr>
        <w:t>№</w:t>
      </w:r>
      <w:r w:rsidRPr="00851E47">
        <w:rPr>
          <w:sz w:val="28"/>
          <w:szCs w:val="28"/>
        </w:rPr>
        <w:t xml:space="preserve"> </w:t>
      </w:r>
      <w:r w:rsidR="00285998">
        <w:rPr>
          <w:sz w:val="28"/>
          <w:szCs w:val="28"/>
        </w:rPr>
        <w:t>1</w:t>
      </w:r>
    </w:p>
    <w:p w:rsidR="00A833BA" w:rsidRPr="00851E47" w:rsidRDefault="008E1044" w:rsidP="003870C6">
      <w:pPr>
        <w:pStyle w:val="13"/>
        <w:shd w:val="clear" w:color="auto" w:fill="auto"/>
        <w:spacing w:after="0"/>
        <w:ind w:left="567" w:firstLine="426"/>
        <w:jc w:val="right"/>
        <w:rPr>
          <w:sz w:val="28"/>
          <w:szCs w:val="28"/>
        </w:rPr>
      </w:pPr>
      <w:r w:rsidRPr="00851E47">
        <w:rPr>
          <w:sz w:val="28"/>
          <w:szCs w:val="28"/>
        </w:rPr>
        <w:t>к постановлению</w:t>
      </w:r>
    </w:p>
    <w:p w:rsidR="00A833BA" w:rsidRPr="00851E47" w:rsidRDefault="000B7427" w:rsidP="003870C6">
      <w:pPr>
        <w:pStyle w:val="13"/>
        <w:shd w:val="clear" w:color="auto" w:fill="auto"/>
        <w:spacing w:after="0"/>
        <w:ind w:left="567" w:firstLine="426"/>
        <w:jc w:val="right"/>
        <w:rPr>
          <w:sz w:val="28"/>
          <w:szCs w:val="28"/>
        </w:rPr>
      </w:pPr>
      <w:r w:rsidRPr="00851E47">
        <w:rPr>
          <w:sz w:val="28"/>
          <w:szCs w:val="28"/>
        </w:rPr>
        <w:t>00.00.2024</w:t>
      </w:r>
      <w:r w:rsidR="00E34CE6" w:rsidRPr="00851E47">
        <w:rPr>
          <w:sz w:val="28"/>
          <w:szCs w:val="28"/>
          <w:lang w:eastAsia="en-US" w:bidi="en-US"/>
        </w:rPr>
        <w:t>г.</w:t>
      </w:r>
    </w:p>
    <w:p w:rsidR="00A833BA" w:rsidRPr="00851E47" w:rsidRDefault="008E1044" w:rsidP="003870C6">
      <w:pPr>
        <w:pStyle w:val="13"/>
        <w:shd w:val="clear" w:color="auto" w:fill="auto"/>
        <w:spacing w:after="0"/>
        <w:ind w:left="567" w:firstLine="426"/>
        <w:jc w:val="center"/>
        <w:rPr>
          <w:sz w:val="28"/>
          <w:szCs w:val="28"/>
        </w:rPr>
      </w:pPr>
      <w:r w:rsidRPr="00851E47">
        <w:rPr>
          <w:sz w:val="28"/>
          <w:szCs w:val="28"/>
        </w:rPr>
        <w:t>Положение</w:t>
      </w:r>
    </w:p>
    <w:p w:rsidR="00A833BA" w:rsidRPr="00851E47" w:rsidRDefault="008E1044" w:rsidP="003870C6">
      <w:pPr>
        <w:pStyle w:val="13"/>
        <w:shd w:val="clear" w:color="auto" w:fill="auto"/>
        <w:spacing w:after="0"/>
        <w:ind w:left="567" w:firstLine="426"/>
        <w:jc w:val="center"/>
        <w:rPr>
          <w:sz w:val="28"/>
          <w:szCs w:val="28"/>
        </w:rPr>
      </w:pPr>
      <w:r w:rsidRPr="00851E47">
        <w:rPr>
          <w:sz w:val="28"/>
          <w:szCs w:val="28"/>
        </w:rPr>
        <w:t>О порядке предоставления муниципальных гарантий</w:t>
      </w:r>
      <w:r w:rsidRPr="00851E47">
        <w:rPr>
          <w:sz w:val="28"/>
          <w:szCs w:val="28"/>
        </w:rPr>
        <w:br/>
        <w:t>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003870C6">
        <w:rPr>
          <w:sz w:val="28"/>
          <w:szCs w:val="28"/>
        </w:rPr>
        <w:t xml:space="preserve"> </w:t>
      </w:r>
      <w:r w:rsidRPr="00851E47">
        <w:rPr>
          <w:sz w:val="28"/>
          <w:szCs w:val="28"/>
        </w:rPr>
        <w:t>района</w:t>
      </w:r>
    </w:p>
    <w:p w:rsidR="000B7427" w:rsidRPr="00851E47" w:rsidRDefault="008E1044" w:rsidP="00F1184E">
      <w:pPr>
        <w:pStyle w:val="13"/>
        <w:shd w:val="clear" w:color="auto" w:fill="auto"/>
        <w:tabs>
          <w:tab w:val="left" w:pos="4380"/>
        </w:tabs>
        <w:spacing w:after="0"/>
        <w:ind w:left="567" w:firstLine="426"/>
        <w:rPr>
          <w:sz w:val="28"/>
          <w:szCs w:val="28"/>
        </w:rPr>
      </w:pPr>
      <w:r w:rsidRPr="00851E47">
        <w:rPr>
          <w:sz w:val="28"/>
          <w:szCs w:val="28"/>
        </w:rPr>
        <w:t>Общие положения</w:t>
      </w:r>
    </w:p>
    <w:p w:rsidR="00A833BA" w:rsidRPr="00851E47" w:rsidRDefault="008E1044" w:rsidP="003870C6">
      <w:pPr>
        <w:pStyle w:val="13"/>
        <w:numPr>
          <w:ilvl w:val="1"/>
          <w:numId w:val="8"/>
        </w:numPr>
        <w:shd w:val="clear" w:color="auto" w:fill="auto"/>
        <w:spacing w:after="0"/>
        <w:ind w:left="567" w:firstLine="426"/>
        <w:rPr>
          <w:sz w:val="28"/>
          <w:szCs w:val="28"/>
        </w:rPr>
      </w:pPr>
      <w:r w:rsidRPr="00851E47">
        <w:rPr>
          <w:sz w:val="28"/>
          <w:szCs w:val="28"/>
        </w:rPr>
        <w:t>Настоящее Положение определяет порядок предоставления муниципальных гарантий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(далее - муниципальная гарантия) юридическим лицам в соответствии с требованиями Бюджетного кодекса Российской Федерации, Положения о бюджетном процессе, решением Собрания депутатов об утверждении бюджета </w:t>
      </w:r>
      <w:r w:rsidR="00B15F37">
        <w:rPr>
          <w:sz w:val="28"/>
          <w:szCs w:val="28"/>
        </w:rPr>
        <w:t>Кутейниковского</w:t>
      </w:r>
      <w:r w:rsidRPr="00851E47">
        <w:rPr>
          <w:sz w:val="28"/>
          <w:szCs w:val="28"/>
        </w:rPr>
        <w:t xml:space="preserve"> поселения на очередной финансовый год (очередной финансовый год и плановый период).</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Муниципальная гарантия - вид долгового обязательства, в силу которого муниципальное образование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(гарант) обязуется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(далее - поселение) в соответствии с условиями обязательства, данного гарантом, отвечать за исполнение третьим лицом (принципалом) обязательств перед бенефициаром.</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Получателями муниципальных гарантий могут являться юридические лица независимо от формы их собственности, зарегистрированные в установленном порядке и уплачивающие налоги в бюджет поселения (далее - юридические лица).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финансовое состояние принципала является удовлетворительным;</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предоставление принципалом, третьим лицом до даты выдачи муниципальной гарантии соответствующего требованиям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lastRenderedPageBreak/>
        <w:t>Зимовниковского</w:t>
      </w:r>
      <w:r w:rsidRPr="00851E47">
        <w:rPr>
          <w:sz w:val="28"/>
          <w:szCs w:val="28"/>
        </w:rPr>
        <w:t xml:space="preserve"> района,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A833BA" w:rsidRPr="00851E47" w:rsidRDefault="008E1044" w:rsidP="00F1184E">
      <w:pPr>
        <w:pStyle w:val="13"/>
        <w:numPr>
          <w:ilvl w:val="1"/>
          <w:numId w:val="8"/>
        </w:numPr>
        <w:shd w:val="clear" w:color="auto" w:fill="auto"/>
        <w:tabs>
          <w:tab w:val="left" w:pos="1060"/>
        </w:tabs>
        <w:spacing w:after="0"/>
        <w:ind w:left="567" w:firstLine="426"/>
        <w:rPr>
          <w:sz w:val="28"/>
          <w:szCs w:val="28"/>
        </w:rPr>
      </w:pPr>
      <w:r w:rsidRPr="00851E47">
        <w:rPr>
          <w:sz w:val="28"/>
          <w:szCs w:val="28"/>
        </w:rPr>
        <w:t>Муниципальная гарантия может обеспечивать:</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 надлежащее исполнение принципалом его обязательства перед бенефициаром (основного </w:t>
      </w:r>
      <w:r w:rsidRPr="00851E47">
        <w:rPr>
          <w:sz w:val="28"/>
          <w:szCs w:val="28"/>
          <w:u w:val="single"/>
        </w:rPr>
        <w:t>обязательства);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возмещение ущерба, образовавшегося при наступлении гарантийного случая некоммерческого характера.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A833BA" w:rsidRPr="00851E47" w:rsidRDefault="008E1044" w:rsidP="00F1184E">
      <w:pPr>
        <w:pStyle w:val="13"/>
        <w:numPr>
          <w:ilvl w:val="1"/>
          <w:numId w:val="8"/>
        </w:numPr>
        <w:shd w:val="clear" w:color="auto" w:fill="auto"/>
        <w:tabs>
          <w:tab w:val="left" w:pos="1096"/>
        </w:tabs>
        <w:spacing w:after="0"/>
        <w:ind w:left="567" w:firstLine="426"/>
        <w:rPr>
          <w:sz w:val="28"/>
          <w:szCs w:val="28"/>
        </w:rPr>
      </w:pPr>
      <w:r w:rsidRPr="00851E47">
        <w:rPr>
          <w:sz w:val="28"/>
          <w:szCs w:val="28"/>
        </w:rP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A833BA" w:rsidRPr="00851E47" w:rsidRDefault="008E1044" w:rsidP="00F1184E">
      <w:pPr>
        <w:pStyle w:val="13"/>
        <w:numPr>
          <w:ilvl w:val="1"/>
          <w:numId w:val="8"/>
        </w:numPr>
        <w:shd w:val="clear" w:color="auto" w:fill="auto"/>
        <w:tabs>
          <w:tab w:val="left" w:pos="1114"/>
        </w:tabs>
        <w:spacing w:after="0"/>
        <w:ind w:left="567" w:firstLine="426"/>
        <w:rPr>
          <w:sz w:val="28"/>
          <w:szCs w:val="28"/>
        </w:rPr>
      </w:pPr>
      <w:r w:rsidRPr="00851E47">
        <w:rPr>
          <w:sz w:val="28"/>
          <w:szCs w:val="28"/>
        </w:rPr>
        <w:t>В муниципальной гарантии указываются:</w:t>
      </w:r>
    </w:p>
    <w:p w:rsidR="00A833BA" w:rsidRPr="00851E47" w:rsidRDefault="008E1044" w:rsidP="00F1184E">
      <w:pPr>
        <w:pStyle w:val="13"/>
        <w:numPr>
          <w:ilvl w:val="0"/>
          <w:numId w:val="3"/>
        </w:numPr>
        <w:shd w:val="clear" w:color="auto" w:fill="auto"/>
        <w:tabs>
          <w:tab w:val="left" w:pos="933"/>
        </w:tabs>
        <w:spacing w:after="0"/>
        <w:ind w:left="567" w:firstLine="426"/>
        <w:rPr>
          <w:sz w:val="28"/>
          <w:szCs w:val="28"/>
        </w:rPr>
      </w:pPr>
      <w:r w:rsidRPr="00851E47">
        <w:rPr>
          <w:sz w:val="28"/>
          <w:szCs w:val="28"/>
        </w:rPr>
        <w:t>наименование гаранта (муниципальное образование "</w:t>
      </w:r>
      <w:r w:rsidR="00B15F37">
        <w:rPr>
          <w:sz w:val="28"/>
          <w:szCs w:val="28"/>
        </w:rPr>
        <w:t>Кутейниковское</w:t>
      </w:r>
      <w:r w:rsidRPr="00851E47">
        <w:rPr>
          <w:sz w:val="28"/>
          <w:szCs w:val="28"/>
        </w:rPr>
        <w:t xml:space="preserve"> сельское поселение") и наименование органа, выдавшего гарантию от имени гаранта;</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наименование бенефициара;</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наименование принципала;</w:t>
      </w:r>
    </w:p>
    <w:p w:rsidR="00A833BA" w:rsidRPr="00851E47" w:rsidRDefault="008E1044" w:rsidP="00F1184E">
      <w:pPr>
        <w:pStyle w:val="13"/>
        <w:numPr>
          <w:ilvl w:val="0"/>
          <w:numId w:val="3"/>
        </w:numPr>
        <w:shd w:val="clear" w:color="auto" w:fill="auto"/>
        <w:tabs>
          <w:tab w:val="left" w:pos="933"/>
        </w:tabs>
        <w:spacing w:after="0"/>
        <w:ind w:left="567" w:firstLine="426"/>
        <w:rPr>
          <w:sz w:val="28"/>
          <w:szCs w:val="28"/>
        </w:rPr>
      </w:pPr>
      <w:r w:rsidRPr="00851E47">
        <w:rPr>
          <w:sz w:val="28"/>
          <w:szCs w:val="28"/>
        </w:rP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объем обязательств гаранта по гарантии и предельная сумма гарантии;</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основания выдачи гарантии;</w:t>
      </w:r>
    </w:p>
    <w:p w:rsidR="00A833BA" w:rsidRPr="00851E47" w:rsidRDefault="008E1044" w:rsidP="00F1184E">
      <w:pPr>
        <w:pStyle w:val="13"/>
        <w:numPr>
          <w:ilvl w:val="0"/>
          <w:numId w:val="3"/>
        </w:numPr>
        <w:shd w:val="clear" w:color="auto" w:fill="auto"/>
        <w:tabs>
          <w:tab w:val="left" w:pos="933"/>
        </w:tabs>
        <w:spacing w:after="0"/>
        <w:ind w:left="567" w:firstLine="426"/>
        <w:rPr>
          <w:sz w:val="28"/>
          <w:szCs w:val="28"/>
        </w:rPr>
      </w:pPr>
      <w:r w:rsidRPr="00851E47">
        <w:rPr>
          <w:sz w:val="28"/>
          <w:szCs w:val="28"/>
        </w:rPr>
        <w:t>дата вступления в силу гарантии или событие (условие), с наступлением которого гарантия вступает в силу;</w:t>
      </w:r>
    </w:p>
    <w:p w:rsidR="00A833BA" w:rsidRPr="00851E47" w:rsidRDefault="008E1044" w:rsidP="00F1184E">
      <w:pPr>
        <w:pStyle w:val="13"/>
        <w:numPr>
          <w:ilvl w:val="0"/>
          <w:numId w:val="3"/>
        </w:numPr>
        <w:shd w:val="clear" w:color="auto" w:fill="auto"/>
        <w:tabs>
          <w:tab w:val="left" w:pos="950"/>
        </w:tabs>
        <w:spacing w:after="0"/>
        <w:ind w:left="567" w:firstLine="426"/>
        <w:rPr>
          <w:sz w:val="28"/>
          <w:szCs w:val="28"/>
        </w:rPr>
      </w:pPr>
      <w:r w:rsidRPr="00851E47">
        <w:rPr>
          <w:sz w:val="28"/>
          <w:szCs w:val="28"/>
        </w:rPr>
        <w:t>срок действия гарантии;</w:t>
      </w:r>
    </w:p>
    <w:p w:rsidR="00A833BA" w:rsidRPr="00851E47" w:rsidRDefault="008E1044" w:rsidP="00F1184E">
      <w:pPr>
        <w:pStyle w:val="13"/>
        <w:numPr>
          <w:ilvl w:val="0"/>
          <w:numId w:val="3"/>
        </w:numPr>
        <w:shd w:val="clear" w:color="auto" w:fill="auto"/>
        <w:tabs>
          <w:tab w:val="left" w:pos="933"/>
        </w:tabs>
        <w:spacing w:after="0"/>
        <w:ind w:left="567" w:firstLine="426"/>
        <w:rPr>
          <w:sz w:val="28"/>
          <w:szCs w:val="28"/>
        </w:rPr>
      </w:pPr>
      <w:r w:rsidRPr="00851E47">
        <w:rPr>
          <w:sz w:val="28"/>
          <w:szCs w:val="28"/>
        </w:rPr>
        <w:t>определение гарантийного случая, срок и порядок предъявления требования бенефициара об исполнении гарантии;</w:t>
      </w:r>
    </w:p>
    <w:p w:rsidR="00A833BA" w:rsidRPr="00851E47" w:rsidRDefault="008E1044" w:rsidP="00F1184E">
      <w:pPr>
        <w:pStyle w:val="13"/>
        <w:numPr>
          <w:ilvl w:val="0"/>
          <w:numId w:val="3"/>
        </w:numPr>
        <w:shd w:val="clear" w:color="auto" w:fill="auto"/>
        <w:tabs>
          <w:tab w:val="left" w:pos="1070"/>
        </w:tabs>
        <w:spacing w:after="0"/>
        <w:ind w:left="567" w:firstLine="426"/>
        <w:rPr>
          <w:sz w:val="28"/>
          <w:szCs w:val="28"/>
        </w:rPr>
      </w:pPr>
      <w:r w:rsidRPr="00851E47">
        <w:rPr>
          <w:sz w:val="28"/>
          <w:szCs w:val="28"/>
        </w:rPr>
        <w:t>основания отзыва гарантии;</w:t>
      </w:r>
    </w:p>
    <w:p w:rsidR="00A833BA" w:rsidRPr="00851E47" w:rsidRDefault="008E1044" w:rsidP="00F1184E">
      <w:pPr>
        <w:pStyle w:val="13"/>
        <w:numPr>
          <w:ilvl w:val="0"/>
          <w:numId w:val="3"/>
        </w:numPr>
        <w:shd w:val="clear" w:color="auto" w:fill="auto"/>
        <w:tabs>
          <w:tab w:val="left" w:pos="1070"/>
        </w:tabs>
        <w:spacing w:after="0"/>
        <w:ind w:left="567" w:firstLine="426"/>
        <w:rPr>
          <w:sz w:val="28"/>
          <w:szCs w:val="28"/>
        </w:rPr>
      </w:pPr>
      <w:r w:rsidRPr="00851E47">
        <w:rPr>
          <w:sz w:val="28"/>
          <w:szCs w:val="28"/>
        </w:rPr>
        <w:t>порядок исполнения гарантом обязательств по гарантии;</w:t>
      </w:r>
    </w:p>
    <w:p w:rsidR="00A833BA" w:rsidRPr="00851E47" w:rsidRDefault="008E1044" w:rsidP="00F1184E">
      <w:pPr>
        <w:pStyle w:val="13"/>
        <w:numPr>
          <w:ilvl w:val="0"/>
          <w:numId w:val="3"/>
        </w:numPr>
        <w:shd w:val="clear" w:color="auto" w:fill="auto"/>
        <w:tabs>
          <w:tab w:val="left" w:pos="1053"/>
        </w:tabs>
        <w:spacing w:after="0"/>
        <w:ind w:left="567" w:firstLine="426"/>
        <w:rPr>
          <w:sz w:val="28"/>
          <w:szCs w:val="28"/>
        </w:rPr>
      </w:pPr>
      <w:r w:rsidRPr="00851E47">
        <w:rPr>
          <w:sz w:val="28"/>
          <w:szCs w:val="28"/>
        </w:rPr>
        <w:t xml:space="preserve">основания уменьшения суммы гарантии при исполнении в полном объеме или в какой-либо части гарантии, исполнении </w:t>
      </w:r>
      <w:r w:rsidRPr="00851E47">
        <w:rPr>
          <w:sz w:val="28"/>
          <w:szCs w:val="28"/>
        </w:rPr>
        <w:lastRenderedPageBreak/>
        <w:t>(прекращении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A833BA" w:rsidRPr="00851E47" w:rsidRDefault="008E1044" w:rsidP="00F1184E">
      <w:pPr>
        <w:pStyle w:val="13"/>
        <w:numPr>
          <w:ilvl w:val="0"/>
          <w:numId w:val="3"/>
        </w:numPr>
        <w:shd w:val="clear" w:color="auto" w:fill="auto"/>
        <w:tabs>
          <w:tab w:val="left" w:pos="1070"/>
        </w:tabs>
        <w:spacing w:after="0"/>
        <w:ind w:left="567" w:firstLine="426"/>
        <w:rPr>
          <w:sz w:val="28"/>
          <w:szCs w:val="28"/>
        </w:rPr>
      </w:pPr>
      <w:r w:rsidRPr="00851E47">
        <w:rPr>
          <w:sz w:val="28"/>
          <w:szCs w:val="28"/>
        </w:rPr>
        <w:t>основания прекращения гарантии;</w:t>
      </w:r>
    </w:p>
    <w:p w:rsidR="00A833BA" w:rsidRPr="00851E47" w:rsidRDefault="008E1044" w:rsidP="00F1184E">
      <w:pPr>
        <w:pStyle w:val="13"/>
        <w:numPr>
          <w:ilvl w:val="0"/>
          <w:numId w:val="3"/>
        </w:numPr>
        <w:shd w:val="clear" w:color="auto" w:fill="auto"/>
        <w:tabs>
          <w:tab w:val="left" w:pos="1053"/>
        </w:tabs>
        <w:spacing w:after="0"/>
        <w:ind w:left="567" w:firstLine="426"/>
        <w:rPr>
          <w:sz w:val="28"/>
          <w:szCs w:val="28"/>
        </w:rPr>
      </w:pPr>
      <w:r w:rsidRPr="00851E47">
        <w:rPr>
          <w:sz w:val="28"/>
          <w:szCs w:val="28"/>
        </w:rPr>
        <w:t>условия основного обязательства, которые не могут быть изменены без предварительного письменного согласия гаранта;</w:t>
      </w:r>
    </w:p>
    <w:p w:rsidR="00A833BA" w:rsidRPr="00851E47" w:rsidRDefault="008E1044" w:rsidP="00F1184E">
      <w:pPr>
        <w:pStyle w:val="13"/>
        <w:numPr>
          <w:ilvl w:val="0"/>
          <w:numId w:val="3"/>
        </w:numPr>
        <w:shd w:val="clear" w:color="auto" w:fill="auto"/>
        <w:tabs>
          <w:tab w:val="left" w:pos="1020"/>
        </w:tabs>
        <w:spacing w:after="0"/>
        <w:ind w:left="567" w:firstLine="426"/>
        <w:rPr>
          <w:sz w:val="28"/>
          <w:szCs w:val="28"/>
        </w:rPr>
      </w:pPr>
      <w:r w:rsidRPr="00851E47">
        <w:rPr>
          <w:sz w:val="28"/>
          <w:szCs w:val="28"/>
        </w:rP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A833BA" w:rsidRPr="00851E47" w:rsidRDefault="008E1044" w:rsidP="00F1184E">
      <w:pPr>
        <w:pStyle w:val="13"/>
        <w:numPr>
          <w:ilvl w:val="0"/>
          <w:numId w:val="3"/>
        </w:numPr>
        <w:shd w:val="clear" w:color="auto" w:fill="auto"/>
        <w:tabs>
          <w:tab w:val="left" w:pos="1020"/>
        </w:tabs>
        <w:spacing w:after="0"/>
        <w:ind w:left="567" w:firstLine="426"/>
        <w:rPr>
          <w:sz w:val="28"/>
          <w:szCs w:val="28"/>
        </w:rPr>
      </w:pPr>
      <w:r w:rsidRPr="00851E47">
        <w:rPr>
          <w:sz w:val="28"/>
          <w:szCs w:val="28"/>
        </w:rPr>
        <w:t>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A833BA" w:rsidRPr="00851E47" w:rsidRDefault="008E1044" w:rsidP="00F1184E">
      <w:pPr>
        <w:pStyle w:val="13"/>
        <w:numPr>
          <w:ilvl w:val="0"/>
          <w:numId w:val="4"/>
        </w:numPr>
        <w:shd w:val="clear" w:color="auto" w:fill="auto"/>
        <w:tabs>
          <w:tab w:val="left" w:pos="1020"/>
        </w:tabs>
        <w:spacing w:after="0"/>
        <w:ind w:left="567" w:firstLine="426"/>
        <w:rPr>
          <w:sz w:val="28"/>
          <w:szCs w:val="28"/>
        </w:rPr>
      </w:pPr>
      <w:r w:rsidRPr="00851E47">
        <w:rPr>
          <w:sz w:val="28"/>
          <w:szCs w:val="28"/>
        </w:rPr>
        <w:t>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rsidR="00A833BA" w:rsidRPr="00851E47" w:rsidRDefault="008E1044" w:rsidP="00F1184E">
      <w:pPr>
        <w:pStyle w:val="13"/>
        <w:numPr>
          <w:ilvl w:val="0"/>
          <w:numId w:val="4"/>
        </w:numPr>
        <w:shd w:val="clear" w:color="auto" w:fill="auto"/>
        <w:tabs>
          <w:tab w:val="left" w:pos="1020"/>
        </w:tabs>
        <w:spacing w:after="0"/>
        <w:ind w:left="567" w:firstLine="426"/>
        <w:rPr>
          <w:sz w:val="28"/>
          <w:szCs w:val="28"/>
        </w:rPr>
      </w:pPr>
      <w:r w:rsidRPr="00851E47">
        <w:rPr>
          <w:sz w:val="28"/>
          <w:szCs w:val="28"/>
        </w:rPr>
        <w:t>нецелевое использование средств кредита (займа, в том числе облигационного), обеспеченного муниципальной гарантией.</w:t>
      </w:r>
    </w:p>
    <w:p w:rsidR="00A833BA" w:rsidRDefault="008E1044" w:rsidP="00F1184E">
      <w:pPr>
        <w:pStyle w:val="13"/>
        <w:shd w:val="clear" w:color="auto" w:fill="auto"/>
        <w:spacing w:after="0"/>
        <w:ind w:left="567" w:firstLine="426"/>
        <w:rPr>
          <w:sz w:val="28"/>
          <w:szCs w:val="28"/>
        </w:rPr>
      </w:pPr>
      <w:r w:rsidRPr="00851E47">
        <w:rPr>
          <w:sz w:val="28"/>
          <w:szCs w:val="28"/>
        </w:rPr>
        <w:t>Срок действия муниципальной гарантии определяется условиями гарантии.</w:t>
      </w:r>
    </w:p>
    <w:p w:rsidR="003870C6" w:rsidRPr="00851E47" w:rsidRDefault="003870C6" w:rsidP="00F1184E">
      <w:pPr>
        <w:pStyle w:val="13"/>
        <w:shd w:val="clear" w:color="auto" w:fill="auto"/>
        <w:spacing w:after="0"/>
        <w:ind w:left="567" w:firstLine="426"/>
        <w:rPr>
          <w:sz w:val="28"/>
          <w:szCs w:val="28"/>
        </w:rPr>
      </w:pPr>
    </w:p>
    <w:p w:rsidR="00A833BA" w:rsidRPr="00851E47" w:rsidRDefault="008E1044" w:rsidP="00F1184E">
      <w:pPr>
        <w:pStyle w:val="13"/>
        <w:numPr>
          <w:ilvl w:val="0"/>
          <w:numId w:val="8"/>
        </w:numPr>
        <w:shd w:val="clear" w:color="auto" w:fill="auto"/>
        <w:tabs>
          <w:tab w:val="left" w:pos="2702"/>
        </w:tabs>
        <w:spacing w:after="0"/>
        <w:ind w:left="567" w:firstLine="426"/>
        <w:rPr>
          <w:sz w:val="28"/>
          <w:szCs w:val="28"/>
        </w:rPr>
      </w:pPr>
      <w:r w:rsidRPr="00851E47">
        <w:rPr>
          <w:sz w:val="28"/>
          <w:szCs w:val="28"/>
        </w:rPr>
        <w:t>Порядок предоставления муниципальной гарантии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Собрания депутатов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муниципальными правовыми актами и настоящего Порядка.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Порядок и сроки возмещения принципалом гаранту в порядке </w:t>
      </w:r>
      <w:r w:rsidRPr="00851E47">
        <w:rPr>
          <w:sz w:val="28"/>
          <w:szCs w:val="28"/>
        </w:rPr>
        <w:lastRenderedPageBreak/>
        <w:t>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муниципальной гарантии, а также мониторинг финансового состояния принципала, контроль за достаточностью, надежностью и </w:t>
      </w:r>
      <w:r w:rsidRPr="00851E47">
        <w:rPr>
          <w:sz w:val="28"/>
          <w:szCs w:val="28"/>
          <w:u w:val="single"/>
        </w:rPr>
        <w:t>ликвидностью предоставленного обеспечения после предоставления муниципальной гарантии</w:t>
      </w:r>
      <w:r w:rsidRPr="00851E47">
        <w:rPr>
          <w:sz w:val="28"/>
          <w:szCs w:val="28"/>
        </w:rPr>
        <w:t xml:space="preserve"> осуществляются в соответствии с актами администрации муниципального образования "</w:t>
      </w:r>
      <w:r w:rsidR="00B15F37">
        <w:rPr>
          <w:sz w:val="28"/>
          <w:szCs w:val="28"/>
        </w:rPr>
        <w:t>Кутейниковское</w:t>
      </w:r>
      <w:r w:rsidRPr="00851E47">
        <w:rPr>
          <w:sz w:val="28"/>
          <w:szCs w:val="28"/>
        </w:rPr>
        <w:t xml:space="preserve"> сельское поселение" </w:t>
      </w:r>
      <w:r w:rsidR="00B15F37">
        <w:rPr>
          <w:sz w:val="28"/>
          <w:szCs w:val="28"/>
        </w:rPr>
        <w:t xml:space="preserve">сектором экономики и финансов </w:t>
      </w:r>
      <w:r w:rsidRPr="00851E47">
        <w:rPr>
          <w:sz w:val="28"/>
          <w:szCs w:val="28"/>
        </w:rPr>
        <w:t>муниципального образования "</w:t>
      </w:r>
      <w:r w:rsidR="00B15F37">
        <w:rPr>
          <w:sz w:val="28"/>
          <w:szCs w:val="28"/>
        </w:rPr>
        <w:t>Кутейниковское</w:t>
      </w:r>
      <w:r w:rsidRPr="00851E47">
        <w:rPr>
          <w:sz w:val="28"/>
          <w:szCs w:val="28"/>
        </w:rPr>
        <w:t xml:space="preserve"> сельское поселение" либо агентом, привлеченным в соответствии с пунктом 5 статьи 115.2 Бюджетного кодекса Российской Федерации.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Муниципальная гарантия предоставляется при условии ее полного обеспечения. Способами исполнения обеспечения обязательств принципала по удовлетворению регрессного требования гаранта к принципалу могут быть только банковские гарантии, поручительства, залог имущества в размере не менее 100 процентов суммы предоставляемой муниципальной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Не допускается принятие в качестве обеспечения исполнения обязательств принципала банковских гарантий, поручительств юридических лиц, имеющих просроченную задолженность по платежам или по денежным обязательствам перед бюджетом поселения, а также гарантий банков и поручительств юридических лиц, величина чистых активов которых меньше величины, равной трехкратной сумме предоставленной муниципальной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Оценка имущества, предоставляемого в залог, осуществляется в соответствии с законодательством Российской Федерации.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Предметом залога могут служить принадлежащие залогодателю на праве собственности: недвижимость, производственное оборудование, транспортные средства, акции и иные ценные бумаги.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В качестве залога не может быть представлено:</w:t>
      </w:r>
    </w:p>
    <w:p w:rsidR="00A833BA" w:rsidRPr="00851E47" w:rsidRDefault="008E1044" w:rsidP="00F1184E">
      <w:pPr>
        <w:pStyle w:val="13"/>
        <w:shd w:val="clear" w:color="auto" w:fill="auto"/>
        <w:spacing w:after="0"/>
        <w:ind w:left="567" w:firstLine="426"/>
        <w:rPr>
          <w:sz w:val="28"/>
          <w:szCs w:val="28"/>
        </w:rPr>
      </w:pPr>
      <w:r w:rsidRPr="00851E47">
        <w:rPr>
          <w:sz w:val="28"/>
          <w:szCs w:val="28"/>
        </w:rPr>
        <w:t>- имущество, которое в соответствии с законодательством Российской Федерации не может являться предметом залога;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малоценные и быстроизнашивающиеся предметы;</w:t>
      </w:r>
    </w:p>
    <w:p w:rsidR="00A833BA" w:rsidRPr="00851E47" w:rsidRDefault="008E1044" w:rsidP="00F1184E">
      <w:pPr>
        <w:pStyle w:val="13"/>
        <w:shd w:val="clear" w:color="auto" w:fill="auto"/>
        <w:spacing w:after="0"/>
        <w:ind w:left="567" w:firstLine="426"/>
        <w:rPr>
          <w:sz w:val="28"/>
          <w:szCs w:val="28"/>
        </w:rPr>
      </w:pPr>
      <w:r w:rsidRPr="00851E47">
        <w:rPr>
          <w:sz w:val="28"/>
          <w:szCs w:val="28"/>
        </w:rPr>
        <w:t>- товарно-материальные ценности;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 имущество, степень износа которого на момент заключения договора о залоге имущества превышает 80 процентов или которое будет полностью изношено к дате исполнения обязательств, предусмотренной договором о предоставлении муниципальной </w:t>
      </w:r>
      <w:r w:rsidRPr="00851E47">
        <w:rPr>
          <w:sz w:val="28"/>
          <w:szCs w:val="28"/>
        </w:rPr>
        <w:lastRenderedPageBreak/>
        <w:t>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имущество, являющееся предметом залога по другим обязательствам.</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Для получения муниципальной гарантии принципал представляет в администрацию следующие документы:</w:t>
      </w:r>
    </w:p>
    <w:p w:rsidR="00A833BA" w:rsidRPr="00851E47" w:rsidRDefault="008E1044" w:rsidP="00F1184E">
      <w:pPr>
        <w:pStyle w:val="13"/>
        <w:shd w:val="clear" w:color="auto" w:fill="auto"/>
        <w:spacing w:after="0"/>
        <w:ind w:left="567" w:firstLine="426"/>
        <w:rPr>
          <w:sz w:val="28"/>
          <w:szCs w:val="28"/>
        </w:rPr>
      </w:pPr>
      <w:r w:rsidRPr="00851E47">
        <w:rPr>
          <w:sz w:val="28"/>
          <w:szCs w:val="28"/>
        </w:rPr>
        <w:t>- заявление на предоставление муниципальной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копии документов, удостоверяющих право собственности залогодателя на передаваемое в залог имущество;</w:t>
      </w:r>
    </w:p>
    <w:p w:rsidR="00A833BA" w:rsidRPr="00851E47" w:rsidRDefault="008E1044" w:rsidP="00F1184E">
      <w:pPr>
        <w:pStyle w:val="13"/>
        <w:shd w:val="clear" w:color="auto" w:fill="auto"/>
        <w:spacing w:after="0"/>
        <w:ind w:left="567" w:firstLine="426"/>
        <w:rPr>
          <w:sz w:val="28"/>
          <w:szCs w:val="28"/>
        </w:rPr>
      </w:pPr>
      <w:r w:rsidRPr="00851E47">
        <w:rPr>
          <w:sz w:val="28"/>
          <w:szCs w:val="28"/>
        </w:rPr>
        <w:t>- перечень передаваемого в залог имущества с указанием балансовой стоимости, степени износа и нормативного срока службы на 1-е число последнего месяца;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документ, подтверждающий отсутствие прав третьих лиц на передаваемое в залог имущество;</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копии учредительных документов принципала, залогодателя, поручителя (гаранта) со всеми изменениями, дополнениями;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копия свидетельства о постановке на налоговый учет принципала, залогодателя, поручителя (гаранта);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копия свидетельства о внесении записи в единый государственный реестр принципала, залогодателя, поручителя (гаранта);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копия бухгалтерского отчета принципала, залогодателя, поручителя (гаранта) за отчетный финансовый год и на последнюю отчетную дату по установленным формам с приложением пояснительных записок к ним, с отметкой налоговой инспекции об их принятии. При упрощенной системе налогообложения - налоговая декларация за последний отчетный период;</w:t>
      </w:r>
    </w:p>
    <w:p w:rsidR="00A833BA" w:rsidRPr="00851E47" w:rsidRDefault="008E1044" w:rsidP="00F1184E">
      <w:pPr>
        <w:pStyle w:val="13"/>
        <w:shd w:val="clear" w:color="auto" w:fill="auto"/>
        <w:spacing w:after="0"/>
        <w:ind w:left="567" w:firstLine="426"/>
        <w:rPr>
          <w:sz w:val="28"/>
          <w:szCs w:val="28"/>
        </w:rPr>
      </w:pPr>
      <w:r w:rsidRPr="00851E47">
        <w:rPr>
          <w:sz w:val="28"/>
          <w:szCs w:val="28"/>
        </w:rPr>
        <w:t>- расшифровка кредиторской и дебиторской задолженности к представленным бухгалтерским балансам за отчетный финансовый год и на последнюю отчетную дату;</w:t>
      </w:r>
    </w:p>
    <w:p w:rsidR="00A833BA" w:rsidRPr="00851E47" w:rsidRDefault="008E1044" w:rsidP="00F1184E">
      <w:pPr>
        <w:pStyle w:val="13"/>
        <w:shd w:val="clear" w:color="auto" w:fill="auto"/>
        <w:spacing w:after="0"/>
        <w:ind w:left="567" w:firstLine="426"/>
        <w:rPr>
          <w:sz w:val="28"/>
          <w:szCs w:val="28"/>
        </w:rPr>
      </w:pPr>
      <w:r w:rsidRPr="00851E47">
        <w:rPr>
          <w:sz w:val="28"/>
          <w:szCs w:val="28"/>
        </w:rPr>
        <w:t>- справка налоговой инспекции об отсутствии просроченной задолженности по обязательным платежам в бюджетную систему Российской Федерации принципала, поручителя (гаранта);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справка об отсутствии просроченной задолженности по неналоговым платежам в бюджеты всех уровней принципала, поручителя (гаранта);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справки из обслуживающих банков (кредитных учреждений) об оборотах по расчетным счетам принципала за последние шесть месяцев на день подачи заявления, об отсутствии картотеки к расчетным счетам, наличии (отсутствии) ссудной задолженности.</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Администрация поселения вправе затребовать дополнительные </w:t>
      </w:r>
      <w:r w:rsidRPr="00851E47">
        <w:rPr>
          <w:sz w:val="28"/>
          <w:szCs w:val="28"/>
        </w:rPr>
        <w:lastRenderedPageBreak/>
        <w:t>документы для проведения анализа финансового состояния принципа, оценки имущества, передаваемого в залог, оценки надежности (ликвидности) банковской гарантии, поручительства.</w:t>
      </w:r>
    </w:p>
    <w:p w:rsidR="00A833BA" w:rsidRPr="00851E47" w:rsidRDefault="008E1044" w:rsidP="00F1184E">
      <w:pPr>
        <w:pStyle w:val="13"/>
        <w:numPr>
          <w:ilvl w:val="1"/>
          <w:numId w:val="8"/>
        </w:numPr>
        <w:shd w:val="clear" w:color="auto" w:fill="auto"/>
        <w:tabs>
          <w:tab w:val="left" w:pos="1045"/>
        </w:tabs>
        <w:spacing w:after="0"/>
        <w:ind w:left="567" w:firstLine="426"/>
        <w:rPr>
          <w:sz w:val="28"/>
          <w:szCs w:val="28"/>
        </w:rPr>
      </w:pPr>
      <w:r w:rsidRPr="00851E47">
        <w:rPr>
          <w:sz w:val="28"/>
          <w:szCs w:val="28"/>
        </w:rPr>
        <w:t>В случае установления фактов несоблюдения принципалом требований действующего законодательства Российской Федерации и настоящего Порядка администрация поселения готовит письмо об отказе в предоставлении муниципальной гарантии.</w:t>
      </w:r>
    </w:p>
    <w:p w:rsidR="00A833BA" w:rsidRPr="00851E47" w:rsidRDefault="008E1044" w:rsidP="00F1184E">
      <w:pPr>
        <w:pStyle w:val="13"/>
        <w:numPr>
          <w:ilvl w:val="1"/>
          <w:numId w:val="8"/>
        </w:numPr>
        <w:shd w:val="clear" w:color="auto" w:fill="auto"/>
        <w:tabs>
          <w:tab w:val="left" w:pos="1152"/>
        </w:tabs>
        <w:spacing w:after="0"/>
        <w:ind w:left="567" w:firstLine="426"/>
        <w:rPr>
          <w:sz w:val="28"/>
          <w:szCs w:val="28"/>
        </w:rPr>
      </w:pPr>
      <w:r w:rsidRPr="00851E47">
        <w:rPr>
          <w:sz w:val="28"/>
          <w:szCs w:val="28"/>
        </w:rPr>
        <w:t>Решение о предоставлении муниципальной гарантии принимается в форме постановления Главы администрации поселения, в котором указывается:</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 юридическое лицо, субъект малого и среднего предпринимательства, которому </w:t>
      </w:r>
      <w:r w:rsidRPr="00851E47">
        <w:rPr>
          <w:sz w:val="28"/>
          <w:szCs w:val="28"/>
          <w:u w:val="single"/>
        </w:rPr>
        <w:t>предоставляется муниципальная гарантия;</w:t>
      </w:r>
    </w:p>
    <w:p w:rsidR="00A833BA" w:rsidRPr="00851E47" w:rsidRDefault="008E1044" w:rsidP="00F1184E">
      <w:pPr>
        <w:pStyle w:val="13"/>
        <w:shd w:val="clear" w:color="auto" w:fill="auto"/>
        <w:spacing w:after="0"/>
        <w:ind w:left="567" w:firstLine="426"/>
        <w:rPr>
          <w:sz w:val="28"/>
          <w:szCs w:val="28"/>
        </w:rPr>
      </w:pPr>
      <w:r w:rsidRPr="00851E47">
        <w:rPr>
          <w:sz w:val="28"/>
          <w:szCs w:val="28"/>
        </w:rPr>
        <w:t>- предел обязательств по муниципальной гарантии.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Администрация поселения заключает с принципалом договор о предоставлении муниципальной гарантии, договор об обеспечении исполнения принципалом его возможных будущих обязательств по возмещению гаранту его в порядке регресса сумм, уплаченных гарантом во исполнение (частичное исполнение) обязательств по гарантии, и выдает муниципальную гарантию.</w:t>
      </w:r>
    </w:p>
    <w:p w:rsidR="00A833BA" w:rsidRPr="00851E47" w:rsidRDefault="008E1044" w:rsidP="00F1184E">
      <w:pPr>
        <w:pStyle w:val="13"/>
        <w:shd w:val="clear" w:color="auto" w:fill="auto"/>
        <w:spacing w:after="0"/>
        <w:ind w:left="567" w:firstLine="426"/>
        <w:rPr>
          <w:sz w:val="28"/>
          <w:szCs w:val="28"/>
        </w:rPr>
      </w:pPr>
      <w:r w:rsidRPr="00851E47">
        <w:rPr>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833BA" w:rsidRPr="00851E47" w:rsidRDefault="008E1044" w:rsidP="00F1184E">
      <w:pPr>
        <w:pStyle w:val="13"/>
        <w:numPr>
          <w:ilvl w:val="0"/>
          <w:numId w:val="8"/>
        </w:numPr>
        <w:shd w:val="clear" w:color="auto" w:fill="auto"/>
        <w:tabs>
          <w:tab w:val="left" w:pos="2542"/>
        </w:tabs>
        <w:spacing w:after="0"/>
        <w:ind w:left="567" w:firstLine="426"/>
        <w:rPr>
          <w:sz w:val="28"/>
          <w:szCs w:val="28"/>
        </w:rPr>
      </w:pPr>
      <w:r w:rsidRPr="00851E47">
        <w:rPr>
          <w:sz w:val="28"/>
          <w:szCs w:val="28"/>
        </w:rPr>
        <w:t>Исполнение и прекращение муниципальных гарантий</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Порядок исполнения, случаи прекращения действия муниципальной гарантии,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муниципальной гарантии с учетом условий, определенных Бюджетным кодексом Российской Федерации.</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A833BA" w:rsidRPr="00851E47" w:rsidRDefault="008E1044" w:rsidP="00F1184E">
      <w:pPr>
        <w:pStyle w:val="13"/>
        <w:numPr>
          <w:ilvl w:val="1"/>
          <w:numId w:val="8"/>
        </w:numPr>
        <w:shd w:val="clear" w:color="auto" w:fill="auto"/>
        <w:tabs>
          <w:tab w:val="left" w:pos="1060"/>
        </w:tabs>
        <w:spacing w:after="0"/>
        <w:ind w:left="567" w:firstLine="426"/>
        <w:rPr>
          <w:sz w:val="28"/>
          <w:szCs w:val="28"/>
        </w:rPr>
      </w:pPr>
      <w:r w:rsidRPr="00851E47">
        <w:rPr>
          <w:sz w:val="28"/>
          <w:szCs w:val="28"/>
        </w:rPr>
        <w:t>Обязательство гаранта перед бенефициаром по муниципальной гарантии прекращается:</w:t>
      </w:r>
    </w:p>
    <w:p w:rsidR="00A833BA" w:rsidRPr="00851E47" w:rsidRDefault="008E1044" w:rsidP="00F1184E">
      <w:pPr>
        <w:pStyle w:val="13"/>
        <w:shd w:val="clear" w:color="auto" w:fill="auto"/>
        <w:spacing w:after="0"/>
        <w:ind w:left="567" w:firstLine="426"/>
        <w:rPr>
          <w:sz w:val="28"/>
          <w:szCs w:val="28"/>
        </w:rPr>
      </w:pPr>
      <w:r w:rsidRPr="00851E47">
        <w:rPr>
          <w:sz w:val="28"/>
          <w:szCs w:val="28"/>
        </w:rPr>
        <w:t>1) с уплатой гарантом бенефициару денежных средств в объеме, определенном в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2) с истечением определенного в гарантии срока, на который она выдана (срока действия гарантии);</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lastRenderedPageBreak/>
        <w:t>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пункте 8 статьи 116 Бюджетного кодекса Российской Федерации);</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 xml:space="preserve">если обязательство принципала, в обеспечение которого предоставлена гарантия, не </w:t>
      </w:r>
      <w:r w:rsidRPr="00851E47">
        <w:rPr>
          <w:sz w:val="28"/>
          <w:szCs w:val="28"/>
          <w:u w:val="single"/>
        </w:rPr>
        <w:t>возникло в установленный срок;</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пункте 8 статьи 116 Бюджетного кодекса Российской Федерации) или признанием его недействительной сделкой;</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A833BA" w:rsidRPr="00851E47" w:rsidRDefault="008E1044" w:rsidP="00F1184E">
      <w:pPr>
        <w:pStyle w:val="13"/>
        <w:numPr>
          <w:ilvl w:val="0"/>
          <w:numId w:val="4"/>
        </w:numPr>
        <w:shd w:val="clear" w:color="auto" w:fill="auto"/>
        <w:tabs>
          <w:tab w:val="left" w:pos="879"/>
        </w:tabs>
        <w:spacing w:after="0"/>
        <w:ind w:left="567" w:firstLine="426"/>
        <w:rPr>
          <w:sz w:val="28"/>
          <w:szCs w:val="28"/>
        </w:rPr>
      </w:pPr>
      <w:r w:rsidRPr="00851E47">
        <w:rPr>
          <w:sz w:val="28"/>
          <w:szCs w:val="28"/>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A833BA" w:rsidRPr="00851E47" w:rsidRDefault="008E1044" w:rsidP="00F1184E">
      <w:pPr>
        <w:pStyle w:val="13"/>
        <w:numPr>
          <w:ilvl w:val="0"/>
          <w:numId w:val="4"/>
        </w:numPr>
        <w:shd w:val="clear" w:color="auto" w:fill="auto"/>
        <w:tabs>
          <w:tab w:val="left" w:pos="897"/>
        </w:tabs>
        <w:spacing w:after="0"/>
        <w:ind w:left="567" w:firstLine="426"/>
        <w:rPr>
          <w:sz w:val="28"/>
          <w:szCs w:val="28"/>
        </w:rPr>
      </w:pPr>
      <w:r w:rsidRPr="00851E47">
        <w:rPr>
          <w:sz w:val="28"/>
          <w:szCs w:val="28"/>
        </w:rPr>
        <w:t>вследствие отзыва гарантии в случаях и по основаниям, которые указаны в гарантии;</w:t>
      </w:r>
    </w:p>
    <w:p w:rsidR="00A833BA" w:rsidRPr="00851E47" w:rsidRDefault="008E1044" w:rsidP="00F1184E">
      <w:pPr>
        <w:pStyle w:val="13"/>
        <w:numPr>
          <w:ilvl w:val="0"/>
          <w:numId w:val="4"/>
        </w:numPr>
        <w:shd w:val="clear" w:color="auto" w:fill="auto"/>
        <w:tabs>
          <w:tab w:val="left" w:pos="1017"/>
        </w:tabs>
        <w:spacing w:after="0"/>
        <w:ind w:left="567" w:firstLine="426"/>
        <w:rPr>
          <w:sz w:val="28"/>
          <w:szCs w:val="28"/>
        </w:rPr>
      </w:pPr>
      <w:r w:rsidRPr="00851E47">
        <w:rPr>
          <w:sz w:val="28"/>
          <w:szCs w:val="28"/>
        </w:rPr>
        <w:t>в иных случаях, установленных гарантией.</w:t>
      </w:r>
    </w:p>
    <w:p w:rsidR="00A833BA" w:rsidRPr="00851E47" w:rsidRDefault="008E1044" w:rsidP="00F1184E">
      <w:pPr>
        <w:pStyle w:val="13"/>
        <w:shd w:val="clear" w:color="auto" w:fill="auto"/>
        <w:spacing w:after="0"/>
        <w:ind w:left="567" w:firstLine="426"/>
        <w:rPr>
          <w:sz w:val="28"/>
          <w:szCs w:val="28"/>
        </w:rPr>
      </w:pPr>
      <w:r w:rsidRPr="00851E47">
        <w:rPr>
          <w:sz w:val="28"/>
          <w:szCs w:val="2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A833BA" w:rsidRPr="00851E47" w:rsidRDefault="008E1044" w:rsidP="00F1184E">
      <w:pPr>
        <w:pStyle w:val="13"/>
        <w:shd w:val="clear" w:color="auto" w:fill="auto"/>
        <w:spacing w:after="0"/>
        <w:ind w:left="567" w:firstLine="426"/>
        <w:rPr>
          <w:sz w:val="28"/>
          <w:szCs w:val="28"/>
        </w:rPr>
      </w:pPr>
      <w:r w:rsidRPr="00851E47">
        <w:rPr>
          <w:sz w:val="28"/>
          <w:szCs w:val="28"/>
        </w:rPr>
        <w:t>Гарант, которому стало известно о прекращении гарантии, должен уведомить об этом принципала.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 xml:space="preserve">При невыполнении принципалом (его поручителем, гарантом) </w:t>
      </w:r>
      <w:r w:rsidRPr="00851E47">
        <w:rPr>
          <w:sz w:val="28"/>
          <w:szCs w:val="28"/>
        </w:rPr>
        <w:lastRenderedPageBreak/>
        <w:t>своих обязательств по возмещению сумм, уплаченных гарантом бенефициару по муниципальной гарантии (регресс), предусмотренных договором о предоставлении муниципальной гарантии, администрация поселения принимает меры по принудительному взысканию с принципала (его поручителя, гаранта) просроченной задолженности, в том числе по обращению взыскания на предмет залога.</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Решением Собрания депутатов о бюджете поселения на очередной финансовый год (очередной финансовый год и плановый период) предусматриваются бюджетные ассигнования на возможное исполнение выданных муниципальных гарантий. Порядок формирования размера расходов на возможное исполнение выданных муниципальных гарантий определяется администрацией поселения.</w:t>
      </w:r>
    </w:p>
    <w:p w:rsidR="00A833BA" w:rsidRPr="00851E47" w:rsidRDefault="008E1044" w:rsidP="00F1184E">
      <w:pPr>
        <w:pStyle w:val="13"/>
        <w:numPr>
          <w:ilvl w:val="1"/>
          <w:numId w:val="8"/>
        </w:numPr>
        <w:shd w:val="clear" w:color="auto" w:fill="auto"/>
        <w:tabs>
          <w:tab w:val="left" w:pos="1042"/>
        </w:tabs>
        <w:spacing w:after="0"/>
        <w:ind w:left="567" w:firstLine="426"/>
        <w:rPr>
          <w:sz w:val="28"/>
          <w:szCs w:val="28"/>
        </w:rPr>
      </w:pPr>
      <w:r w:rsidRPr="00851E47">
        <w:rPr>
          <w:sz w:val="28"/>
          <w:szCs w:val="28"/>
        </w:rPr>
        <w:t>Исполнение обязательств по муниципальной гарантии осуществляется за счет средств бюджета поселения, предусмотренных на указанные цели в решении Собрания депутатов о бюджете поселения на очередной финансовый год (очередной финансовый год и плановый период) и учитывается в источниках финансирования дефицита бюджета поселения.</w:t>
      </w:r>
    </w:p>
    <w:p w:rsidR="00A833BA" w:rsidRPr="00851E47" w:rsidRDefault="008E1044" w:rsidP="002C7467">
      <w:pPr>
        <w:pStyle w:val="13"/>
        <w:shd w:val="clear" w:color="auto" w:fill="auto"/>
        <w:spacing w:after="0"/>
        <w:ind w:left="567" w:firstLine="426"/>
        <w:rPr>
          <w:sz w:val="28"/>
          <w:szCs w:val="28"/>
        </w:rPr>
      </w:pPr>
      <w:r w:rsidRPr="00851E47">
        <w:rPr>
          <w:sz w:val="28"/>
          <w:szCs w:val="28"/>
        </w:rPr>
        <w:t xml:space="preserve">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w:t>
      </w:r>
      <w:r w:rsidRPr="00851E47">
        <w:rPr>
          <w:sz w:val="28"/>
          <w:szCs w:val="28"/>
          <w:u w:val="single"/>
        </w:rPr>
        <w:t>отражаются как возврат бюджетных кредитов.</w:t>
      </w:r>
      <w:r w:rsidR="002C7467">
        <w:rPr>
          <w:sz w:val="28"/>
          <w:szCs w:val="28"/>
          <w:u w:val="single"/>
        </w:rPr>
        <w:t xml:space="preserve"> </w:t>
      </w:r>
      <w:r w:rsidRPr="00851E47">
        <w:rPr>
          <w:sz w:val="28"/>
          <w:szCs w:val="28"/>
        </w:rPr>
        <w:t>Учет и контроль за исполнением долговых обязательств по муниципальным гарантиям</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Предоставление и исполнение муниципальной гарантии подлежит отражению в муниципальной долговой книге поселения.</w:t>
      </w:r>
    </w:p>
    <w:p w:rsidR="00A833BA" w:rsidRPr="00851E47" w:rsidRDefault="008E1044" w:rsidP="00F1184E">
      <w:pPr>
        <w:pStyle w:val="13"/>
        <w:shd w:val="clear" w:color="auto" w:fill="auto"/>
        <w:spacing w:after="0"/>
        <w:ind w:left="567" w:firstLine="426"/>
        <w:rPr>
          <w:sz w:val="28"/>
          <w:szCs w:val="28"/>
        </w:rPr>
      </w:pPr>
      <w:r w:rsidRPr="00851E47">
        <w:rPr>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поселения.</w:t>
      </w:r>
    </w:p>
    <w:p w:rsidR="00A833BA" w:rsidRPr="00851E47" w:rsidRDefault="008E1044" w:rsidP="00F1184E">
      <w:pPr>
        <w:pStyle w:val="13"/>
        <w:shd w:val="clear" w:color="auto" w:fill="auto"/>
        <w:spacing w:after="0"/>
        <w:ind w:left="567" w:firstLine="426"/>
        <w:rPr>
          <w:sz w:val="28"/>
          <w:szCs w:val="28"/>
        </w:rPr>
      </w:pPr>
      <w:r w:rsidRPr="00851E47">
        <w:rPr>
          <w:sz w:val="28"/>
          <w:szCs w:val="28"/>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A833BA" w:rsidRPr="00851E47" w:rsidRDefault="008E1044" w:rsidP="00F1184E">
      <w:pPr>
        <w:pStyle w:val="13"/>
        <w:shd w:val="clear" w:color="auto" w:fill="auto"/>
        <w:spacing w:after="0"/>
        <w:ind w:left="567" w:firstLine="426"/>
        <w:rPr>
          <w:sz w:val="28"/>
          <w:szCs w:val="28"/>
        </w:rPr>
      </w:pPr>
      <w:r w:rsidRPr="00851E47">
        <w:rPr>
          <w:sz w:val="28"/>
          <w:szCs w:val="28"/>
        </w:rPr>
        <w:t>Информация о предоставленной (исполненной) муниципальной гарантии вносится администрацией поселения в муниципальную долговую книгу в срок, не превышающий пяти рабочих дней с момента возникновения (исполнения) долгового обязательства.</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Информация о долговых обязательствах поселения, отраженных в муниципальной долговой книге, подлежит передаче в отдел бухгалтерского учета и планирования администрации </w:t>
      </w:r>
      <w:r w:rsidR="00B15F37">
        <w:rPr>
          <w:sz w:val="28"/>
          <w:szCs w:val="28"/>
        </w:rPr>
        <w:t>Кутейниковского</w:t>
      </w:r>
      <w:r w:rsidRPr="00851E47">
        <w:rPr>
          <w:sz w:val="28"/>
          <w:szCs w:val="28"/>
        </w:rPr>
        <w:t xml:space="preserve"> сельского поселения.</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 xml:space="preserve">Администрация поселения ведет учет выданных муниципальных гарантий, учет исполнения принципалом обязательств, обеспеченных </w:t>
      </w:r>
      <w:r w:rsidRPr="00851E47">
        <w:rPr>
          <w:sz w:val="28"/>
          <w:szCs w:val="28"/>
        </w:rPr>
        <w:lastRenderedPageBreak/>
        <w:t>муниципальными гарантиями, а также учет осуществления гарантом платежей по выданным муниципальным гарантиям.</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Принципал в срок, не превышающий трех рабочих дней после заключения договора с бенефициаром, исполнение обязательств по которому гарантировано муниципальной гарантией, представляет в администрацию поселения копию кредитного договора.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В течение трех рабочих дней со дня погашения кредита или его части, обеспеченных муниципальной гарантией, принципал предоставляет в администрацию поселения копию платежного поручения.</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Принципал в течение месяца после получения заемных средств предоставляет администрации поселения информацию о целевом использовании кредита, обеспеченного муниципальной гарантией.</w:t>
      </w:r>
    </w:p>
    <w:p w:rsidR="00A833BA" w:rsidRPr="00851E47" w:rsidRDefault="008E1044" w:rsidP="00F1184E">
      <w:pPr>
        <w:pStyle w:val="13"/>
        <w:numPr>
          <w:ilvl w:val="1"/>
          <w:numId w:val="8"/>
        </w:numPr>
        <w:shd w:val="clear" w:color="auto" w:fill="auto"/>
        <w:tabs>
          <w:tab w:val="left" w:pos="1057"/>
        </w:tabs>
        <w:spacing w:after="0"/>
        <w:ind w:left="567" w:firstLine="426"/>
        <w:rPr>
          <w:sz w:val="28"/>
          <w:szCs w:val="28"/>
        </w:rPr>
      </w:pPr>
      <w:r w:rsidRPr="00851E47">
        <w:rPr>
          <w:sz w:val="28"/>
          <w:szCs w:val="28"/>
        </w:rPr>
        <w:t>Администрация поселения проверяет целевое использование кредитов, обеспеченных муниципальной гарантией.</w:t>
      </w: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85998" w:rsidRDefault="00285998" w:rsidP="002C7467">
      <w:pPr>
        <w:pStyle w:val="13"/>
        <w:shd w:val="clear" w:color="auto" w:fill="auto"/>
        <w:spacing w:after="0"/>
        <w:ind w:left="567" w:firstLine="426"/>
        <w:jc w:val="right"/>
        <w:rPr>
          <w:sz w:val="28"/>
          <w:szCs w:val="28"/>
        </w:rPr>
      </w:pPr>
    </w:p>
    <w:p w:rsidR="002C7467" w:rsidRDefault="008E1044" w:rsidP="002C7467">
      <w:pPr>
        <w:pStyle w:val="13"/>
        <w:shd w:val="clear" w:color="auto" w:fill="auto"/>
        <w:spacing w:after="0"/>
        <w:ind w:left="567" w:firstLine="426"/>
        <w:jc w:val="right"/>
        <w:rPr>
          <w:sz w:val="28"/>
          <w:szCs w:val="28"/>
        </w:rPr>
      </w:pPr>
      <w:r w:rsidRPr="00851E47">
        <w:rPr>
          <w:sz w:val="28"/>
          <w:szCs w:val="28"/>
        </w:rPr>
        <w:lastRenderedPageBreak/>
        <w:t xml:space="preserve">Приложение </w:t>
      </w:r>
      <w:r w:rsidRPr="00851E47">
        <w:rPr>
          <w:sz w:val="28"/>
          <w:szCs w:val="28"/>
          <w:lang w:val="en-US" w:eastAsia="en-US" w:bidi="en-US"/>
        </w:rPr>
        <w:t>N</w:t>
      </w:r>
      <w:r w:rsidRPr="00851E47">
        <w:rPr>
          <w:sz w:val="28"/>
          <w:szCs w:val="28"/>
        </w:rPr>
        <w:t xml:space="preserve">2 </w:t>
      </w:r>
    </w:p>
    <w:p w:rsidR="00A833BA" w:rsidRPr="00851E47" w:rsidRDefault="008E1044" w:rsidP="002C7467">
      <w:pPr>
        <w:pStyle w:val="13"/>
        <w:shd w:val="clear" w:color="auto" w:fill="auto"/>
        <w:spacing w:after="0"/>
        <w:ind w:left="567" w:firstLine="426"/>
        <w:jc w:val="right"/>
        <w:rPr>
          <w:sz w:val="28"/>
          <w:szCs w:val="28"/>
        </w:rPr>
      </w:pPr>
      <w:r w:rsidRPr="00851E47">
        <w:rPr>
          <w:sz w:val="28"/>
          <w:szCs w:val="28"/>
        </w:rPr>
        <w:t>к постановлению</w:t>
      </w:r>
    </w:p>
    <w:p w:rsidR="00A833BA" w:rsidRPr="00851E47" w:rsidRDefault="008E1044" w:rsidP="002C7467">
      <w:pPr>
        <w:pStyle w:val="13"/>
        <w:shd w:val="clear" w:color="auto" w:fill="auto"/>
        <w:spacing w:after="0"/>
        <w:ind w:left="567" w:firstLine="426"/>
        <w:jc w:val="right"/>
        <w:rPr>
          <w:sz w:val="28"/>
          <w:szCs w:val="28"/>
        </w:rPr>
      </w:pPr>
      <w:r w:rsidRPr="00851E47">
        <w:rPr>
          <w:sz w:val="28"/>
          <w:szCs w:val="28"/>
        </w:rPr>
        <w:t xml:space="preserve">от </w:t>
      </w:r>
      <w:r w:rsidR="000B7427" w:rsidRPr="00851E47">
        <w:rPr>
          <w:sz w:val="28"/>
          <w:szCs w:val="28"/>
        </w:rPr>
        <w:t>00.00.2024</w:t>
      </w:r>
      <w:r w:rsidRPr="00851E47">
        <w:rPr>
          <w:sz w:val="28"/>
          <w:szCs w:val="28"/>
        </w:rPr>
        <w:t xml:space="preserve"> г. </w:t>
      </w:r>
      <w:r w:rsidRPr="00851E47">
        <w:rPr>
          <w:sz w:val="28"/>
          <w:szCs w:val="28"/>
          <w:lang w:val="en-US" w:eastAsia="en-US" w:bidi="en-US"/>
        </w:rPr>
        <w:t>N</w:t>
      </w:r>
      <w:r w:rsidRPr="00851E47">
        <w:rPr>
          <w:sz w:val="28"/>
          <w:szCs w:val="28"/>
        </w:rPr>
        <w:t>00</w:t>
      </w:r>
    </w:p>
    <w:p w:rsidR="002C7467" w:rsidRDefault="002C7467" w:rsidP="002C7467">
      <w:pPr>
        <w:pStyle w:val="13"/>
        <w:shd w:val="clear" w:color="auto" w:fill="auto"/>
        <w:tabs>
          <w:tab w:val="left" w:leader="underscore" w:pos="6974"/>
        </w:tabs>
        <w:spacing w:after="0"/>
        <w:ind w:left="567" w:firstLine="426"/>
        <w:jc w:val="center"/>
        <w:rPr>
          <w:sz w:val="28"/>
          <w:szCs w:val="28"/>
        </w:rPr>
      </w:pPr>
    </w:p>
    <w:p w:rsidR="00A833BA" w:rsidRPr="00851E47" w:rsidRDefault="008E1044" w:rsidP="002C7467">
      <w:pPr>
        <w:pStyle w:val="13"/>
        <w:shd w:val="clear" w:color="auto" w:fill="auto"/>
        <w:tabs>
          <w:tab w:val="left" w:leader="underscore" w:pos="6974"/>
        </w:tabs>
        <w:spacing w:after="0"/>
        <w:ind w:left="709" w:firstLine="567"/>
        <w:jc w:val="center"/>
        <w:rPr>
          <w:sz w:val="28"/>
          <w:szCs w:val="28"/>
        </w:rPr>
      </w:pPr>
      <w:r w:rsidRPr="00851E47">
        <w:rPr>
          <w:sz w:val="28"/>
          <w:szCs w:val="28"/>
        </w:rPr>
        <w:t xml:space="preserve">Примерная форма договора </w:t>
      </w:r>
      <w:r w:rsidRPr="00851E47">
        <w:rPr>
          <w:sz w:val="28"/>
          <w:szCs w:val="28"/>
          <w:lang w:val="en-US" w:eastAsia="en-US" w:bidi="en-US"/>
        </w:rPr>
        <w:t>N</w:t>
      </w:r>
    </w:p>
    <w:p w:rsidR="00A833BA" w:rsidRPr="00851E47" w:rsidRDefault="008E1044" w:rsidP="002C7467">
      <w:pPr>
        <w:pStyle w:val="13"/>
        <w:pBdr>
          <w:bottom w:val="single" w:sz="4" w:space="0" w:color="auto"/>
        </w:pBdr>
        <w:shd w:val="clear" w:color="auto" w:fill="auto"/>
        <w:spacing w:after="0"/>
        <w:ind w:left="709" w:firstLine="567"/>
        <w:jc w:val="center"/>
        <w:rPr>
          <w:sz w:val="28"/>
          <w:szCs w:val="28"/>
        </w:rPr>
      </w:pPr>
      <w:r w:rsidRPr="00851E47">
        <w:rPr>
          <w:sz w:val="28"/>
          <w:szCs w:val="28"/>
        </w:rPr>
        <w:t>О предоставлении муниципальной гарантии</w:t>
      </w:r>
      <w:r w:rsidR="002C7467">
        <w:rPr>
          <w:sz w:val="28"/>
          <w:szCs w:val="28"/>
        </w:rPr>
        <w:t xml:space="preserve"> </w:t>
      </w:r>
      <w:r w:rsidRPr="00851E47">
        <w:rPr>
          <w:sz w:val="28"/>
          <w:szCs w:val="28"/>
        </w:rPr>
        <w:t>Муниципального образования</w:t>
      </w:r>
      <w:r w:rsidR="002C7467">
        <w:rPr>
          <w:sz w:val="28"/>
          <w:szCs w:val="28"/>
        </w:rPr>
        <w:t xml:space="preserve"> </w:t>
      </w:r>
      <w:r w:rsidRPr="00851E47">
        <w:rPr>
          <w:sz w:val="28"/>
          <w:szCs w:val="28"/>
        </w:rPr>
        <w:t>"</w:t>
      </w:r>
      <w:r w:rsidR="00B15F37">
        <w:rPr>
          <w:sz w:val="28"/>
          <w:szCs w:val="28"/>
        </w:rPr>
        <w:t>Кутейниковское</w:t>
      </w:r>
      <w:r w:rsidRPr="00851E47">
        <w:rPr>
          <w:sz w:val="28"/>
          <w:szCs w:val="28"/>
        </w:rPr>
        <w:t xml:space="preserve"> сельское поселение"</w:t>
      </w:r>
      <w:r w:rsidR="002C7467">
        <w:rPr>
          <w:sz w:val="28"/>
          <w:szCs w:val="28"/>
        </w:rPr>
        <w:t xml:space="preserve"> </w:t>
      </w:r>
      <w:r w:rsidR="009B4CE0" w:rsidRPr="00851E47">
        <w:rPr>
          <w:sz w:val="28"/>
          <w:szCs w:val="28"/>
        </w:rPr>
        <w:t>Зимовниковского</w:t>
      </w:r>
      <w:r w:rsidRPr="00851E47">
        <w:rPr>
          <w:sz w:val="28"/>
          <w:szCs w:val="28"/>
        </w:rPr>
        <w:t xml:space="preserve"> района</w:t>
      </w:r>
    </w:p>
    <w:p w:rsidR="00A833BA" w:rsidRDefault="008E1044" w:rsidP="002C7467">
      <w:pPr>
        <w:pStyle w:val="13"/>
        <w:shd w:val="clear" w:color="auto" w:fill="auto"/>
        <w:tabs>
          <w:tab w:val="left" w:leader="underscore" w:pos="2725"/>
        </w:tabs>
        <w:spacing w:after="0"/>
        <w:ind w:left="709" w:firstLine="567"/>
        <w:rPr>
          <w:sz w:val="28"/>
          <w:szCs w:val="28"/>
        </w:rPr>
      </w:pPr>
      <w:r w:rsidRPr="00851E47">
        <w:rPr>
          <w:sz w:val="28"/>
          <w:szCs w:val="28"/>
        </w:rPr>
        <w:t xml:space="preserve">"___" </w:t>
      </w:r>
      <w:r w:rsidRPr="00851E47">
        <w:rPr>
          <w:sz w:val="28"/>
          <w:szCs w:val="28"/>
        </w:rPr>
        <w:tab/>
        <w:t xml:space="preserve"> 20__ г.</w:t>
      </w:r>
    </w:p>
    <w:p w:rsidR="00E628EB" w:rsidRDefault="00E628EB" w:rsidP="00A430EA">
      <w:pPr>
        <w:ind w:firstLine="567"/>
        <w:jc w:val="both"/>
        <w:rPr>
          <w:rFonts w:ascii="Times New Roman" w:hAnsi="Times New Roman" w:cs="Times New Roman"/>
          <w:sz w:val="28"/>
          <w:szCs w:val="28"/>
        </w:rPr>
      </w:pPr>
    </w:p>
    <w:p w:rsidR="00A833BA" w:rsidRPr="00E628EB" w:rsidRDefault="00285998" w:rsidP="00A430EA">
      <w:pPr>
        <w:ind w:firstLine="567"/>
        <w:jc w:val="both"/>
        <w:rPr>
          <w:rFonts w:ascii="Times New Roman" w:hAnsi="Times New Roman" w:cs="Times New Roman"/>
          <w:sz w:val="28"/>
          <w:szCs w:val="28"/>
        </w:rPr>
      </w:pPr>
      <w:r w:rsidRPr="00E628EB">
        <w:rPr>
          <w:rFonts w:ascii="Times New Roman" w:hAnsi="Times New Roman" w:cs="Times New Roman"/>
          <w:sz w:val="28"/>
          <w:szCs w:val="28"/>
        </w:rPr>
        <w:t>Администрация Кутейниковского сельского поселения Зимовниковского района, именуемый в дальнейшем "Бенефициар", в лице ____________, действующий на основании ____________</w:t>
      </w:r>
      <w:r w:rsidR="00E628EB" w:rsidRPr="00E628EB">
        <w:rPr>
          <w:rFonts w:ascii="Times New Roman" w:hAnsi="Times New Roman" w:cs="Times New Roman"/>
          <w:sz w:val="28"/>
          <w:szCs w:val="28"/>
        </w:rPr>
        <w:t xml:space="preserve"> и _______________________, именуемый в дальнейшем "Принципал", в лице __________________ действующего на основании </w:t>
      </w:r>
      <w:r w:rsidR="00E628EB" w:rsidRPr="00E628EB">
        <w:rPr>
          <w:rFonts w:ascii="Times New Roman" w:hAnsi="Times New Roman" w:cs="Times New Roman"/>
          <w:sz w:val="28"/>
          <w:szCs w:val="28"/>
        </w:rPr>
        <w:tab/>
        <w:t xml:space="preserve"> (вместе именуемые Стороны), в соответствии с Бюджетным кодексом Российской Федерации, решением Собрания депутатов от "</w:t>
      </w:r>
      <w:r w:rsidR="00E628EB" w:rsidRPr="00E628EB">
        <w:rPr>
          <w:rFonts w:ascii="Times New Roman" w:hAnsi="Times New Roman" w:cs="Times New Roman"/>
          <w:sz w:val="28"/>
          <w:szCs w:val="28"/>
        </w:rPr>
        <w:tab/>
        <w:t xml:space="preserve">" </w:t>
      </w:r>
      <w:r w:rsidR="00E628EB" w:rsidRPr="00E628EB">
        <w:rPr>
          <w:rFonts w:ascii="Times New Roman" w:hAnsi="Times New Roman" w:cs="Times New Roman"/>
          <w:sz w:val="28"/>
          <w:szCs w:val="28"/>
        </w:rPr>
        <w:tab/>
        <w:t xml:space="preserve"> 20__ г. </w:t>
      </w:r>
      <w:r w:rsidR="00E628EB" w:rsidRPr="00E628EB">
        <w:rPr>
          <w:rFonts w:ascii="Times New Roman" w:hAnsi="Times New Roman" w:cs="Times New Roman"/>
          <w:sz w:val="28"/>
          <w:szCs w:val="28"/>
          <w:lang w:val="en-US" w:eastAsia="en-US" w:bidi="en-US"/>
        </w:rPr>
        <w:t>N</w:t>
      </w:r>
      <w:r w:rsidR="00E628EB" w:rsidRPr="00E628EB">
        <w:rPr>
          <w:rFonts w:ascii="Times New Roman" w:hAnsi="Times New Roman" w:cs="Times New Roman"/>
          <w:sz w:val="28"/>
          <w:szCs w:val="28"/>
        </w:rPr>
        <w:tab/>
        <w:t xml:space="preserve"> заключили настоящий Договор о предоставлении Гарантом муниципальной гарантии (далее - гарантия) Принципалу в пользу Бенефициара о нижеследующем.</w:t>
      </w:r>
    </w:p>
    <w:p w:rsidR="00285998" w:rsidRPr="00E628EB" w:rsidRDefault="00285998" w:rsidP="00A430EA">
      <w:pPr>
        <w:ind w:firstLine="567"/>
        <w:jc w:val="both"/>
        <w:rPr>
          <w:rFonts w:ascii="Times New Roman" w:hAnsi="Times New Roman" w:cs="Times New Roman"/>
          <w:sz w:val="28"/>
          <w:szCs w:val="28"/>
        </w:rPr>
      </w:pPr>
    </w:p>
    <w:p w:rsidR="00A833BA" w:rsidRPr="00851E47" w:rsidRDefault="008E1044" w:rsidP="002C7467">
      <w:pPr>
        <w:pStyle w:val="13"/>
        <w:numPr>
          <w:ilvl w:val="0"/>
          <w:numId w:val="5"/>
        </w:numPr>
        <w:shd w:val="clear" w:color="auto" w:fill="auto"/>
        <w:tabs>
          <w:tab w:val="left" w:pos="4402"/>
        </w:tabs>
        <w:spacing w:after="0"/>
        <w:ind w:left="709" w:firstLine="567"/>
        <w:rPr>
          <w:sz w:val="28"/>
          <w:szCs w:val="28"/>
        </w:rPr>
      </w:pPr>
      <w:r w:rsidRPr="00851E47">
        <w:rPr>
          <w:sz w:val="28"/>
          <w:szCs w:val="28"/>
        </w:rPr>
        <w:t>Предмет Договора</w:t>
      </w:r>
    </w:p>
    <w:p w:rsidR="00A833BA" w:rsidRPr="00851E47" w:rsidRDefault="00E628EB" w:rsidP="00A430EA">
      <w:pPr>
        <w:pStyle w:val="13"/>
        <w:numPr>
          <w:ilvl w:val="1"/>
          <w:numId w:val="5"/>
        </w:numPr>
        <w:shd w:val="clear" w:color="auto" w:fill="auto"/>
        <w:tabs>
          <w:tab w:val="left" w:pos="851"/>
          <w:tab w:val="left" w:leader="underscore" w:pos="9394"/>
        </w:tabs>
        <w:spacing w:after="0"/>
        <w:ind w:left="567" w:firstLine="426"/>
        <w:rPr>
          <w:sz w:val="28"/>
          <w:szCs w:val="28"/>
        </w:rPr>
      </w:pPr>
      <w:r>
        <w:rPr>
          <w:sz w:val="28"/>
          <w:szCs w:val="28"/>
        </w:rPr>
        <w:t xml:space="preserve"> Г</w:t>
      </w:r>
      <w:r w:rsidR="008E1044" w:rsidRPr="00851E47">
        <w:rPr>
          <w:sz w:val="28"/>
          <w:szCs w:val="28"/>
        </w:rPr>
        <w:t xml:space="preserve">арант при условии выполнения Бенефициаром и Принципалом требований настоящего Договора обязуется выдать Принципалу гарантию по форме, утвержденной постановлением администрации </w:t>
      </w:r>
      <w:r w:rsidR="00B15F37">
        <w:rPr>
          <w:sz w:val="28"/>
          <w:szCs w:val="28"/>
        </w:rPr>
        <w:t>Кутейниковского</w:t>
      </w:r>
      <w:r w:rsidR="008E1044" w:rsidRPr="00851E47">
        <w:rPr>
          <w:sz w:val="28"/>
          <w:szCs w:val="28"/>
        </w:rPr>
        <w:t xml:space="preserve"> поселения </w:t>
      </w:r>
      <w:r w:rsidR="009B4CE0" w:rsidRPr="00851E47">
        <w:rPr>
          <w:sz w:val="28"/>
          <w:szCs w:val="28"/>
        </w:rPr>
        <w:t>Зимовниковского</w:t>
      </w:r>
      <w:r w:rsidR="00A430EA">
        <w:rPr>
          <w:sz w:val="28"/>
          <w:szCs w:val="28"/>
        </w:rPr>
        <w:t xml:space="preserve"> района от "__"__</w:t>
      </w:r>
      <w:r w:rsidR="008E1044" w:rsidRPr="00851E47">
        <w:rPr>
          <w:sz w:val="28"/>
          <w:szCs w:val="28"/>
        </w:rPr>
        <w:t xml:space="preserve"> 20__ </w:t>
      </w:r>
      <w:r w:rsidR="008E1044" w:rsidRPr="00851E47">
        <w:rPr>
          <w:sz w:val="28"/>
          <w:szCs w:val="28"/>
          <w:lang w:val="en-US" w:eastAsia="en-US" w:bidi="en-US"/>
        </w:rPr>
        <w:t>N</w:t>
      </w:r>
    </w:p>
    <w:p w:rsidR="00A833BA" w:rsidRPr="00A430EA" w:rsidRDefault="008E1044" w:rsidP="00A430EA">
      <w:pPr>
        <w:pStyle w:val="13"/>
        <w:numPr>
          <w:ilvl w:val="1"/>
          <w:numId w:val="5"/>
        </w:numPr>
        <w:shd w:val="clear" w:color="auto" w:fill="auto"/>
        <w:tabs>
          <w:tab w:val="left" w:pos="1087"/>
        </w:tabs>
        <w:spacing w:after="0"/>
        <w:ind w:left="709" w:firstLine="567"/>
        <w:rPr>
          <w:sz w:val="28"/>
          <w:szCs w:val="28"/>
        </w:rPr>
      </w:pPr>
      <w:r w:rsidRPr="00A430EA">
        <w:rPr>
          <w:sz w:val="28"/>
          <w:szCs w:val="28"/>
        </w:rPr>
        <w:t>Согласно условиям гарантии Гарант обязуется уплатить по письменному требованию Бенефициара в порядке и размере, установленным настоящим Договором и гарантией, денежную сумму в валюте Российской Федерации в случае неисполнения Принципалом обязательств по</w:t>
      </w:r>
      <w:r w:rsidR="00A430EA" w:rsidRPr="00A430EA">
        <w:rPr>
          <w:sz w:val="28"/>
          <w:szCs w:val="28"/>
        </w:rPr>
        <w:t xml:space="preserve"> </w:t>
      </w:r>
      <w:r w:rsidRPr="00A430EA">
        <w:rPr>
          <w:sz w:val="28"/>
          <w:szCs w:val="28"/>
        </w:rPr>
        <w:t>основному договору от "</w:t>
      </w:r>
      <w:r w:rsidRPr="00A430EA">
        <w:rPr>
          <w:sz w:val="28"/>
          <w:szCs w:val="28"/>
        </w:rPr>
        <w:tab/>
        <w:t xml:space="preserve">" </w:t>
      </w:r>
      <w:r w:rsidRPr="00A430EA">
        <w:rPr>
          <w:sz w:val="28"/>
          <w:szCs w:val="28"/>
        </w:rPr>
        <w:tab/>
        <w:t xml:space="preserve"> 20__ </w:t>
      </w:r>
      <w:r w:rsidRPr="00A430EA">
        <w:rPr>
          <w:sz w:val="28"/>
          <w:szCs w:val="28"/>
          <w:lang w:val="en-US" w:eastAsia="en-US" w:bidi="en-US"/>
        </w:rPr>
        <w:t>N</w:t>
      </w:r>
      <w:r w:rsidRPr="00A430EA">
        <w:rPr>
          <w:sz w:val="28"/>
          <w:szCs w:val="28"/>
        </w:rPr>
        <w:tab/>
        <w:t xml:space="preserve">, </w:t>
      </w:r>
      <w:r w:rsidR="00A430EA" w:rsidRPr="00A430EA">
        <w:rPr>
          <w:sz w:val="28"/>
          <w:szCs w:val="28"/>
        </w:rPr>
        <w:t>з</w:t>
      </w:r>
      <w:r w:rsidRPr="00A430EA">
        <w:rPr>
          <w:sz w:val="28"/>
          <w:szCs w:val="28"/>
        </w:rPr>
        <w:t>аключенному между Принципалом</w:t>
      </w:r>
      <w:r w:rsidR="00A430EA" w:rsidRPr="00A430EA">
        <w:rPr>
          <w:sz w:val="28"/>
          <w:szCs w:val="28"/>
        </w:rPr>
        <w:t xml:space="preserve"> </w:t>
      </w:r>
      <w:r w:rsidRPr="00A430EA">
        <w:rPr>
          <w:sz w:val="28"/>
          <w:szCs w:val="28"/>
        </w:rPr>
        <w:t>и Бенефициаром (далее - Основной договор), по возврату основного долга (кредита) на сумму</w:t>
      </w:r>
      <w:r w:rsidR="00A430EA" w:rsidRPr="00A430EA">
        <w:rPr>
          <w:sz w:val="28"/>
          <w:szCs w:val="28"/>
        </w:rPr>
        <w:t xml:space="preserve"> </w:t>
      </w:r>
      <w:r w:rsidRPr="00A430EA">
        <w:rPr>
          <w:sz w:val="28"/>
          <w:szCs w:val="28"/>
        </w:rPr>
        <w:tab/>
        <w:t xml:space="preserve"> (</w:t>
      </w:r>
      <w:r w:rsidRPr="00A430EA">
        <w:rPr>
          <w:sz w:val="28"/>
          <w:szCs w:val="28"/>
        </w:rPr>
        <w:tab/>
        <w:t>) рублей в срок "</w:t>
      </w:r>
      <w:r w:rsidRPr="00A430EA">
        <w:rPr>
          <w:sz w:val="28"/>
          <w:szCs w:val="28"/>
        </w:rPr>
        <w:tab/>
        <w:t xml:space="preserve">" </w:t>
      </w:r>
      <w:r w:rsidRPr="00A430EA">
        <w:rPr>
          <w:sz w:val="28"/>
          <w:szCs w:val="28"/>
        </w:rPr>
        <w:tab/>
        <w:t xml:space="preserve"> 20___ г. и уплату</w:t>
      </w:r>
      <w:r w:rsidR="00A430EA" w:rsidRPr="00A430EA">
        <w:rPr>
          <w:sz w:val="28"/>
          <w:szCs w:val="28"/>
        </w:rPr>
        <w:t xml:space="preserve"> </w:t>
      </w:r>
      <w:r w:rsidRPr="00A430EA">
        <w:rPr>
          <w:sz w:val="28"/>
          <w:szCs w:val="28"/>
        </w:rPr>
        <w:t xml:space="preserve">процентов по ставке </w:t>
      </w:r>
      <w:r w:rsidRPr="00A430EA">
        <w:rPr>
          <w:sz w:val="28"/>
          <w:szCs w:val="28"/>
        </w:rPr>
        <w:tab/>
        <w:t xml:space="preserve"> процентов годовых на сумму</w:t>
      </w:r>
      <w:r w:rsidRPr="00A430EA">
        <w:rPr>
          <w:sz w:val="28"/>
          <w:szCs w:val="28"/>
        </w:rPr>
        <w:tab/>
        <w:t xml:space="preserve"> (</w:t>
      </w:r>
      <w:r w:rsidRPr="00A430EA">
        <w:rPr>
          <w:sz w:val="28"/>
          <w:szCs w:val="28"/>
        </w:rPr>
        <w:tab/>
        <w:t>) рублей.</w:t>
      </w:r>
    </w:p>
    <w:p w:rsidR="00A833BA" w:rsidRPr="00851E47" w:rsidRDefault="008E1044" w:rsidP="002C7467">
      <w:pPr>
        <w:pStyle w:val="13"/>
        <w:numPr>
          <w:ilvl w:val="1"/>
          <w:numId w:val="5"/>
        </w:numPr>
        <w:shd w:val="clear" w:color="auto" w:fill="auto"/>
        <w:tabs>
          <w:tab w:val="left" w:pos="1104"/>
        </w:tabs>
        <w:spacing w:after="0"/>
        <w:ind w:left="709" w:firstLine="567"/>
        <w:rPr>
          <w:sz w:val="28"/>
          <w:szCs w:val="28"/>
        </w:rPr>
      </w:pPr>
      <w:r w:rsidRPr="00851E47">
        <w:rPr>
          <w:sz w:val="28"/>
          <w:szCs w:val="28"/>
        </w:rPr>
        <w:t>Гарантия предоставляется Гарантом на безвозмездной основе.</w:t>
      </w:r>
    </w:p>
    <w:p w:rsidR="00A833BA" w:rsidRPr="00851E47" w:rsidRDefault="008E1044" w:rsidP="002C7467">
      <w:pPr>
        <w:pStyle w:val="13"/>
        <w:numPr>
          <w:ilvl w:val="1"/>
          <w:numId w:val="5"/>
        </w:numPr>
        <w:shd w:val="clear" w:color="auto" w:fill="auto"/>
        <w:tabs>
          <w:tab w:val="left" w:pos="1087"/>
        </w:tabs>
        <w:spacing w:after="0"/>
        <w:ind w:left="709" w:firstLine="567"/>
        <w:rPr>
          <w:sz w:val="28"/>
          <w:szCs w:val="28"/>
        </w:rPr>
      </w:pPr>
      <w:r w:rsidRPr="00851E47">
        <w:rPr>
          <w:sz w:val="28"/>
          <w:szCs w:val="28"/>
        </w:rPr>
        <w:t>Гарантия предоставляется с правом предъявления Гарантом регрессных требований к Принципалу.</w:t>
      </w:r>
    </w:p>
    <w:p w:rsidR="00A833BA" w:rsidRPr="00851E47" w:rsidRDefault="008E1044" w:rsidP="002C7467">
      <w:pPr>
        <w:pStyle w:val="13"/>
        <w:numPr>
          <w:ilvl w:val="1"/>
          <w:numId w:val="5"/>
        </w:numPr>
        <w:shd w:val="clear" w:color="auto" w:fill="auto"/>
        <w:tabs>
          <w:tab w:val="left" w:pos="1087"/>
        </w:tabs>
        <w:spacing w:after="0"/>
        <w:ind w:left="709" w:firstLine="567"/>
        <w:rPr>
          <w:sz w:val="28"/>
          <w:szCs w:val="28"/>
        </w:rPr>
      </w:pPr>
      <w:r w:rsidRPr="00851E47">
        <w:rPr>
          <w:sz w:val="28"/>
          <w:szCs w:val="28"/>
        </w:rPr>
        <w:t>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 (вариант 2: солидарная ответственность).</w:t>
      </w:r>
    </w:p>
    <w:p w:rsidR="00A833BA" w:rsidRPr="00851E47" w:rsidRDefault="008E1044" w:rsidP="002C7467">
      <w:pPr>
        <w:pStyle w:val="13"/>
        <w:numPr>
          <w:ilvl w:val="0"/>
          <w:numId w:val="5"/>
        </w:numPr>
        <w:shd w:val="clear" w:color="auto" w:fill="auto"/>
        <w:tabs>
          <w:tab w:val="left" w:pos="3862"/>
        </w:tabs>
        <w:spacing w:after="0"/>
        <w:ind w:left="709" w:firstLine="567"/>
        <w:rPr>
          <w:sz w:val="28"/>
          <w:szCs w:val="28"/>
        </w:rPr>
      </w:pPr>
      <w:r w:rsidRPr="00851E47">
        <w:rPr>
          <w:sz w:val="28"/>
          <w:szCs w:val="28"/>
        </w:rPr>
        <w:t>Права и обязанности Гаранта</w:t>
      </w:r>
    </w:p>
    <w:p w:rsidR="00A833BA" w:rsidRPr="00851E47" w:rsidRDefault="008E1044" w:rsidP="002C7467">
      <w:pPr>
        <w:pStyle w:val="13"/>
        <w:numPr>
          <w:ilvl w:val="1"/>
          <w:numId w:val="5"/>
        </w:numPr>
        <w:shd w:val="clear" w:color="auto" w:fill="auto"/>
        <w:tabs>
          <w:tab w:val="left" w:pos="1087"/>
        </w:tabs>
        <w:spacing w:after="0"/>
        <w:ind w:left="709" w:firstLine="567"/>
        <w:rPr>
          <w:sz w:val="28"/>
          <w:szCs w:val="28"/>
        </w:rPr>
      </w:pPr>
      <w:r w:rsidRPr="00851E47">
        <w:rPr>
          <w:sz w:val="28"/>
          <w:szCs w:val="28"/>
        </w:rPr>
        <w:t xml:space="preserve">Гарант гарантирует обязательства Принципала по </w:t>
      </w:r>
      <w:r w:rsidRPr="00851E47">
        <w:rPr>
          <w:sz w:val="28"/>
          <w:szCs w:val="28"/>
        </w:rPr>
        <w:lastRenderedPageBreak/>
        <w:t>погашению задолженности по основному долгу (кредиту) и уплате суммы процентов по Основному договору.</w:t>
      </w:r>
    </w:p>
    <w:p w:rsidR="00A833BA" w:rsidRPr="00851E47" w:rsidRDefault="008E1044" w:rsidP="002C7467">
      <w:pPr>
        <w:pStyle w:val="13"/>
        <w:shd w:val="clear" w:color="auto" w:fill="auto"/>
        <w:spacing w:after="0"/>
        <w:ind w:left="709" w:firstLine="567"/>
        <w:rPr>
          <w:sz w:val="28"/>
          <w:szCs w:val="28"/>
        </w:rPr>
      </w:pPr>
      <w:r w:rsidRPr="00851E47">
        <w:rPr>
          <w:sz w:val="28"/>
          <w:szCs w:val="28"/>
        </w:rPr>
        <w:t xml:space="preserve">Предел общей ответственности Гаранта перед Бенефициаром ограничивается суммой, </w:t>
      </w:r>
      <w:r w:rsidRPr="00851E47">
        <w:rPr>
          <w:sz w:val="28"/>
          <w:szCs w:val="28"/>
          <w:u w:val="single"/>
        </w:rPr>
        <w:t xml:space="preserve">соответствующей объему обязательств по гарантии в размере не более </w:t>
      </w:r>
    </w:p>
    <w:p w:rsidR="00A833BA" w:rsidRPr="00851E47" w:rsidRDefault="008E1044" w:rsidP="002C7467">
      <w:pPr>
        <w:pStyle w:val="13"/>
        <w:shd w:val="clear" w:color="auto" w:fill="auto"/>
        <w:tabs>
          <w:tab w:val="left" w:leader="underscore" w:pos="2261"/>
        </w:tabs>
        <w:spacing w:after="0"/>
        <w:ind w:left="709" w:firstLine="567"/>
        <w:rPr>
          <w:sz w:val="28"/>
          <w:szCs w:val="28"/>
        </w:rPr>
      </w:pPr>
      <w:r w:rsidRPr="00851E47">
        <w:rPr>
          <w:sz w:val="28"/>
          <w:szCs w:val="28"/>
        </w:rPr>
        <w:t>(</w:t>
      </w:r>
      <w:r w:rsidRPr="00851E47">
        <w:rPr>
          <w:sz w:val="28"/>
          <w:szCs w:val="28"/>
        </w:rPr>
        <w:tab/>
        <w:t>) рублей, включающей сумму основного долга в размере</w:t>
      </w:r>
    </w:p>
    <w:p w:rsidR="00A833BA" w:rsidRPr="00851E47" w:rsidRDefault="008E1044" w:rsidP="002C7467">
      <w:pPr>
        <w:pStyle w:val="13"/>
        <w:shd w:val="clear" w:color="auto" w:fill="auto"/>
        <w:tabs>
          <w:tab w:val="left" w:leader="underscore" w:pos="2261"/>
          <w:tab w:val="left" w:leader="underscore" w:pos="10200"/>
        </w:tabs>
        <w:spacing w:after="0"/>
        <w:ind w:left="709" w:firstLine="567"/>
        <w:rPr>
          <w:sz w:val="28"/>
          <w:szCs w:val="28"/>
        </w:rPr>
      </w:pPr>
      <w:r w:rsidRPr="00851E47">
        <w:rPr>
          <w:sz w:val="28"/>
          <w:szCs w:val="28"/>
        </w:rPr>
        <w:tab/>
        <w:t xml:space="preserve"> рублей и начисленных процентов в размере </w:t>
      </w:r>
      <w:r w:rsidRPr="00851E47">
        <w:rPr>
          <w:sz w:val="28"/>
          <w:szCs w:val="28"/>
        </w:rPr>
        <w:tab/>
      </w:r>
    </w:p>
    <w:p w:rsidR="00A833BA" w:rsidRPr="00851E47" w:rsidRDefault="008E1044" w:rsidP="002C7467">
      <w:pPr>
        <w:pStyle w:val="13"/>
        <w:shd w:val="clear" w:color="auto" w:fill="auto"/>
        <w:tabs>
          <w:tab w:val="left" w:leader="underscore" w:pos="2602"/>
        </w:tabs>
        <w:spacing w:after="0"/>
        <w:ind w:left="709" w:firstLine="567"/>
        <w:rPr>
          <w:sz w:val="28"/>
          <w:szCs w:val="28"/>
        </w:rPr>
      </w:pPr>
      <w:r w:rsidRPr="00851E47">
        <w:rPr>
          <w:sz w:val="28"/>
          <w:szCs w:val="28"/>
        </w:rPr>
        <w:t>(</w:t>
      </w:r>
      <w:r w:rsidRPr="00851E47">
        <w:rPr>
          <w:sz w:val="28"/>
          <w:szCs w:val="28"/>
        </w:rPr>
        <w:tab/>
        <w:t>) рублей.</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настоящего Договора.</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 xml:space="preserve">Гарант обязан в трехдневный срок с момента заключения настоящего Договора сделать соответствующую запись в Муниципальную долговую книгу </w:t>
      </w:r>
      <w:r w:rsidR="00B15F37">
        <w:rPr>
          <w:sz w:val="28"/>
          <w:szCs w:val="28"/>
        </w:rPr>
        <w:t>Кутейниковского</w:t>
      </w:r>
      <w:r w:rsidRPr="00851E47">
        <w:rPr>
          <w:sz w:val="28"/>
          <w:szCs w:val="28"/>
        </w:rPr>
        <w:t xml:space="preserve"> сельского поселения об увеличении муниципального долга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о чем извещает Бенефициара в письменной форме. 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по Основному договору сделать соответствующую запись в Муниципальной долговой книге </w:t>
      </w:r>
      <w:r w:rsidR="00B15F37">
        <w:rPr>
          <w:sz w:val="28"/>
          <w:szCs w:val="28"/>
        </w:rPr>
        <w:t>Кутейниковского</w:t>
      </w:r>
      <w:r w:rsidRPr="00851E47">
        <w:rPr>
          <w:sz w:val="28"/>
          <w:szCs w:val="28"/>
        </w:rPr>
        <w:t xml:space="preserve"> поселения об уменьшении муниципального долга </w:t>
      </w:r>
      <w:r w:rsidR="00B15F37">
        <w:rPr>
          <w:sz w:val="28"/>
          <w:szCs w:val="28"/>
        </w:rPr>
        <w:t>Кутейниковского</w:t>
      </w:r>
      <w:r w:rsidRPr="00851E47">
        <w:rPr>
          <w:sz w:val="28"/>
          <w:szCs w:val="28"/>
        </w:rPr>
        <w:t xml:space="preserve"> поселения согласно пункту 2.2 настоящего Договора, о чем извещает Бенефициара в письменной форме.</w:t>
      </w:r>
    </w:p>
    <w:p w:rsidR="00A833BA" w:rsidRPr="00851E47" w:rsidRDefault="008E1044" w:rsidP="002C7467">
      <w:pPr>
        <w:pStyle w:val="13"/>
        <w:numPr>
          <w:ilvl w:val="0"/>
          <w:numId w:val="5"/>
        </w:numPr>
        <w:shd w:val="clear" w:color="auto" w:fill="auto"/>
        <w:tabs>
          <w:tab w:val="left" w:pos="3582"/>
        </w:tabs>
        <w:spacing w:after="0"/>
        <w:ind w:left="709" w:firstLine="567"/>
        <w:rPr>
          <w:sz w:val="28"/>
          <w:szCs w:val="28"/>
        </w:rPr>
      </w:pPr>
      <w:r w:rsidRPr="00851E47">
        <w:rPr>
          <w:sz w:val="28"/>
          <w:szCs w:val="28"/>
        </w:rPr>
        <w:t>Права и обязанности Принципала</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A833BA" w:rsidRPr="00851E47" w:rsidRDefault="008E1044" w:rsidP="002C7467">
      <w:pPr>
        <w:pStyle w:val="13"/>
        <w:shd w:val="clear" w:color="auto" w:fill="auto"/>
        <w:spacing w:after="0"/>
        <w:ind w:left="709" w:firstLine="567"/>
        <w:rPr>
          <w:sz w:val="28"/>
          <w:szCs w:val="28"/>
        </w:rPr>
      </w:pPr>
      <w:r w:rsidRPr="00851E47">
        <w:rPr>
          <w:sz w:val="28"/>
          <w:szCs w:val="28"/>
        </w:rPr>
        <w:lastRenderedPageBreak/>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Основного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A833BA" w:rsidRPr="00851E47" w:rsidRDefault="008E1044" w:rsidP="002C7467">
      <w:pPr>
        <w:pStyle w:val="13"/>
        <w:numPr>
          <w:ilvl w:val="1"/>
          <w:numId w:val="5"/>
        </w:numPr>
        <w:shd w:val="clear" w:color="auto" w:fill="auto"/>
        <w:tabs>
          <w:tab w:val="left" w:pos="1060"/>
        </w:tabs>
        <w:spacing w:after="0"/>
        <w:ind w:left="709" w:firstLine="567"/>
        <w:rPr>
          <w:sz w:val="28"/>
          <w:szCs w:val="28"/>
        </w:rPr>
      </w:pPr>
      <w:r w:rsidRPr="00851E47">
        <w:rPr>
          <w:sz w:val="28"/>
          <w:szCs w:val="28"/>
        </w:rPr>
        <w:t>Принципал обязуется:</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Уведомлять Гаранта о выполнении или невыполнении обязательств, указанных в пункте 2.1 настоящего Договора и в пункте 2.1 гарантии, не позднее следующих двух дней после выполнения или невыполнения соответствующих платежей.</w:t>
      </w:r>
    </w:p>
    <w:p w:rsidR="00A833BA" w:rsidRPr="00851E47" w:rsidRDefault="008E1044" w:rsidP="002C7467">
      <w:pPr>
        <w:pStyle w:val="13"/>
        <w:numPr>
          <w:ilvl w:val="2"/>
          <w:numId w:val="5"/>
        </w:numPr>
        <w:shd w:val="clear" w:color="auto" w:fill="auto"/>
        <w:tabs>
          <w:tab w:val="left" w:pos="1238"/>
        </w:tabs>
        <w:spacing w:after="0"/>
        <w:ind w:left="709" w:firstLine="567"/>
        <w:rPr>
          <w:sz w:val="28"/>
          <w:szCs w:val="28"/>
        </w:rPr>
      </w:pPr>
      <w:r w:rsidRPr="00851E47">
        <w:rPr>
          <w:sz w:val="28"/>
          <w:szCs w:val="28"/>
        </w:rPr>
        <w:t>Информировать Гаранта о возникающих разногласиях с Бенефициаром.</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A833BA" w:rsidRPr="00851E47" w:rsidRDefault="008E1044" w:rsidP="002C7467">
      <w:pPr>
        <w:pStyle w:val="13"/>
        <w:numPr>
          <w:ilvl w:val="1"/>
          <w:numId w:val="5"/>
        </w:numPr>
        <w:shd w:val="clear" w:color="auto" w:fill="auto"/>
        <w:tabs>
          <w:tab w:val="left" w:pos="1060"/>
        </w:tabs>
        <w:spacing w:after="0"/>
        <w:ind w:left="709" w:firstLine="567"/>
        <w:rPr>
          <w:sz w:val="28"/>
          <w:szCs w:val="28"/>
        </w:rPr>
      </w:pPr>
      <w:r w:rsidRPr="00851E47">
        <w:rPr>
          <w:sz w:val="28"/>
          <w:szCs w:val="28"/>
        </w:rPr>
        <w:t>Принципал обязуется:</w:t>
      </w:r>
    </w:p>
    <w:p w:rsidR="00A833BA" w:rsidRPr="00851E47" w:rsidRDefault="008E1044" w:rsidP="002C7467">
      <w:pPr>
        <w:pStyle w:val="13"/>
        <w:numPr>
          <w:ilvl w:val="2"/>
          <w:numId w:val="5"/>
        </w:numPr>
        <w:shd w:val="clear" w:color="auto" w:fill="auto"/>
        <w:tabs>
          <w:tab w:val="left" w:pos="1238"/>
        </w:tabs>
        <w:spacing w:after="0"/>
        <w:ind w:left="709" w:firstLine="567"/>
        <w:rPr>
          <w:sz w:val="28"/>
          <w:szCs w:val="28"/>
        </w:rPr>
      </w:pPr>
      <w:r w:rsidRPr="00851E47">
        <w:rPr>
          <w:sz w:val="28"/>
          <w:szCs w:val="28"/>
        </w:rPr>
        <w:t>Предоставить ликвидное обеспечение исполнения регрессных требований Гаранта.</w:t>
      </w:r>
    </w:p>
    <w:p w:rsidR="00A833BA" w:rsidRPr="00851E47" w:rsidRDefault="008E1044" w:rsidP="002C7467">
      <w:pPr>
        <w:pStyle w:val="13"/>
        <w:numPr>
          <w:ilvl w:val="2"/>
          <w:numId w:val="5"/>
        </w:numPr>
        <w:shd w:val="clear" w:color="auto" w:fill="auto"/>
        <w:tabs>
          <w:tab w:val="left" w:pos="1238"/>
          <w:tab w:val="left" w:leader="underscore" w:pos="10227"/>
        </w:tabs>
        <w:spacing w:after="0"/>
        <w:ind w:left="709" w:firstLine="567"/>
        <w:rPr>
          <w:sz w:val="28"/>
          <w:szCs w:val="28"/>
        </w:rPr>
      </w:pPr>
      <w:r w:rsidRPr="00851E47">
        <w:rPr>
          <w:sz w:val="28"/>
          <w:szCs w:val="28"/>
        </w:rPr>
        <w:t xml:space="preserve">Исполнить требование Гаранта о возмещении Принципалом Гаранту в течение </w:t>
      </w:r>
      <w:r w:rsidRPr="00851E47">
        <w:rPr>
          <w:sz w:val="28"/>
          <w:szCs w:val="28"/>
        </w:rPr>
        <w:tab/>
      </w:r>
    </w:p>
    <w:p w:rsidR="00A833BA" w:rsidRPr="00851E47" w:rsidRDefault="008E1044" w:rsidP="002C7467">
      <w:pPr>
        <w:pStyle w:val="13"/>
        <w:shd w:val="clear" w:color="auto" w:fill="auto"/>
        <w:spacing w:after="0"/>
        <w:ind w:left="709" w:firstLine="567"/>
        <w:rPr>
          <w:sz w:val="28"/>
          <w:szCs w:val="28"/>
        </w:rPr>
      </w:pPr>
      <w:r w:rsidRPr="00851E47">
        <w:rPr>
          <w:sz w:val="28"/>
          <w:szCs w:val="28"/>
        </w:rPr>
        <w:t>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Уплатить Гаранту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 xml:space="preserve">Гарантия должна составляться в двух экземплярах, один из которых находится в администрации </w:t>
      </w:r>
      <w:r w:rsidR="00B15F37">
        <w:rPr>
          <w:sz w:val="28"/>
          <w:szCs w:val="28"/>
        </w:rPr>
        <w:t>Кутейниковского</w:t>
      </w:r>
      <w:r w:rsidRPr="00851E47">
        <w:rPr>
          <w:sz w:val="28"/>
          <w:szCs w:val="28"/>
        </w:rPr>
        <w:t xml:space="preserve"> поселения, другой передается по акту приема-передачи Принципалу для дальнейшей передачи Бенефициару, которую Принципал обязан осуществить не позднее трех рабочих дней, следующих за днем </w:t>
      </w:r>
      <w:r w:rsidRPr="00851E47">
        <w:rPr>
          <w:sz w:val="28"/>
          <w:szCs w:val="28"/>
        </w:rPr>
        <w:lastRenderedPageBreak/>
        <w:t>подписания указанного акта приема-передачи, по акту приема-передачи между Принципалом и Бенефициаром.</w:t>
      </w:r>
    </w:p>
    <w:p w:rsidR="00A833BA" w:rsidRPr="00851E47" w:rsidRDefault="008E1044" w:rsidP="002C7467">
      <w:pPr>
        <w:pStyle w:val="13"/>
        <w:numPr>
          <w:ilvl w:val="0"/>
          <w:numId w:val="5"/>
        </w:numPr>
        <w:shd w:val="clear" w:color="auto" w:fill="auto"/>
        <w:tabs>
          <w:tab w:val="left" w:pos="3542"/>
        </w:tabs>
        <w:spacing w:after="0"/>
        <w:ind w:left="709" w:firstLine="567"/>
        <w:rPr>
          <w:sz w:val="28"/>
          <w:szCs w:val="28"/>
        </w:rPr>
      </w:pPr>
      <w:r w:rsidRPr="00851E47">
        <w:rPr>
          <w:sz w:val="28"/>
          <w:szCs w:val="28"/>
        </w:rPr>
        <w:t>Права и обязанности Бенефициара</w:t>
      </w:r>
    </w:p>
    <w:p w:rsidR="00A833BA" w:rsidRPr="00851E47" w:rsidRDefault="008E1044" w:rsidP="002C7467">
      <w:pPr>
        <w:pStyle w:val="13"/>
        <w:numPr>
          <w:ilvl w:val="1"/>
          <w:numId w:val="5"/>
        </w:numPr>
        <w:shd w:val="clear" w:color="auto" w:fill="auto"/>
        <w:tabs>
          <w:tab w:val="left" w:pos="1042"/>
        </w:tabs>
        <w:spacing w:after="0"/>
        <w:ind w:left="709" w:firstLine="567"/>
        <w:rPr>
          <w:sz w:val="28"/>
          <w:szCs w:val="28"/>
        </w:rPr>
      </w:pPr>
      <w:r w:rsidRPr="00851E47">
        <w:rPr>
          <w:sz w:val="28"/>
          <w:szCs w:val="28"/>
        </w:rPr>
        <w:t>Бенефициар обязан не позднее одного рабочего дня после наступления следующих событий в письменной форме известить Гаранта:</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О фактах предоставления денежных средств Принципалу в рамках Основного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A833BA" w:rsidRPr="00851E47" w:rsidRDefault="008E1044" w:rsidP="002C7467">
      <w:pPr>
        <w:pStyle w:val="13"/>
        <w:numPr>
          <w:ilvl w:val="2"/>
          <w:numId w:val="5"/>
        </w:numPr>
        <w:shd w:val="clear" w:color="auto" w:fill="auto"/>
        <w:tabs>
          <w:tab w:val="left" w:pos="1220"/>
        </w:tabs>
        <w:spacing w:after="0"/>
        <w:ind w:left="709" w:firstLine="567"/>
        <w:rPr>
          <w:sz w:val="28"/>
          <w:szCs w:val="28"/>
        </w:rPr>
      </w:pPr>
      <w:r w:rsidRPr="00851E47">
        <w:rPr>
          <w:sz w:val="28"/>
          <w:szCs w:val="28"/>
        </w:rPr>
        <w:t xml:space="preserve">Об исполнении частично или полностью Принципалом, третьими лицами, Гарантом гарантированных обязательств по Основному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w:t>
      </w:r>
      <w:r w:rsidRPr="00851E47">
        <w:rPr>
          <w:sz w:val="28"/>
          <w:szCs w:val="28"/>
          <w:u w:val="single"/>
        </w:rPr>
        <w:t>Бенефициара.</w:t>
      </w:r>
    </w:p>
    <w:p w:rsidR="00A833BA" w:rsidRPr="00851E47" w:rsidRDefault="008E1044" w:rsidP="002C7467">
      <w:pPr>
        <w:pStyle w:val="13"/>
        <w:numPr>
          <w:ilvl w:val="2"/>
          <w:numId w:val="5"/>
        </w:numPr>
        <w:shd w:val="clear" w:color="auto" w:fill="auto"/>
        <w:tabs>
          <w:tab w:val="left" w:pos="1273"/>
        </w:tabs>
        <w:spacing w:after="0"/>
        <w:ind w:left="709" w:firstLine="567"/>
        <w:rPr>
          <w:sz w:val="28"/>
          <w:szCs w:val="28"/>
        </w:rPr>
      </w:pPr>
      <w:r w:rsidRPr="00851E47">
        <w:rPr>
          <w:sz w:val="28"/>
          <w:szCs w:val="28"/>
        </w:rPr>
        <w:t>В случае если Основной договор признан недействительным или обязательство по нему прекратилось по иным основаниям.</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Бенефициар обязан согласовать с Гарантом и получить его письменное согласие на внесение любых изменений или дополнений в Основной договор.</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Принадлежащее Бенефициару по гарантии право требования к Гаранту не может быть передано другому лицу.</w:t>
      </w:r>
    </w:p>
    <w:p w:rsidR="00A833BA" w:rsidRPr="00851E47" w:rsidRDefault="008E1044" w:rsidP="002C7467">
      <w:pPr>
        <w:pStyle w:val="13"/>
        <w:numPr>
          <w:ilvl w:val="0"/>
          <w:numId w:val="5"/>
        </w:numPr>
        <w:shd w:val="clear" w:color="auto" w:fill="auto"/>
        <w:tabs>
          <w:tab w:val="left" w:pos="4135"/>
        </w:tabs>
        <w:spacing w:after="0"/>
        <w:ind w:left="709" w:firstLine="567"/>
        <w:rPr>
          <w:sz w:val="28"/>
          <w:szCs w:val="28"/>
        </w:rPr>
      </w:pPr>
      <w:r w:rsidRPr="00851E47">
        <w:rPr>
          <w:sz w:val="28"/>
          <w:szCs w:val="28"/>
        </w:rPr>
        <w:t>Срок действия гарантии</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Гарантия вступает в силу с момента подписания настоящего Договора и гарантии.</w:t>
      </w:r>
    </w:p>
    <w:p w:rsidR="00A833BA" w:rsidRPr="00851E47" w:rsidRDefault="008E1044" w:rsidP="002C7467">
      <w:pPr>
        <w:pStyle w:val="13"/>
        <w:numPr>
          <w:ilvl w:val="1"/>
          <w:numId w:val="5"/>
        </w:numPr>
        <w:shd w:val="clear" w:color="auto" w:fill="auto"/>
        <w:tabs>
          <w:tab w:val="left" w:leader="underscore" w:pos="1116"/>
          <w:tab w:val="left" w:pos="1116"/>
          <w:tab w:val="left" w:leader="underscore" w:pos="2294"/>
        </w:tabs>
        <w:spacing w:after="0"/>
        <w:ind w:left="709" w:firstLine="567"/>
        <w:rPr>
          <w:sz w:val="28"/>
          <w:szCs w:val="28"/>
        </w:rPr>
      </w:pPr>
      <w:r w:rsidRPr="00851E47">
        <w:rPr>
          <w:sz w:val="28"/>
          <w:szCs w:val="28"/>
        </w:rPr>
        <w:t>Срок действия гарантии, выдаваемой в соответствии с настоящим Договором, истекает "</w:t>
      </w:r>
      <w:r w:rsidRPr="00851E47">
        <w:rPr>
          <w:sz w:val="28"/>
          <w:szCs w:val="28"/>
        </w:rPr>
        <w:tab/>
        <w:t xml:space="preserve">" </w:t>
      </w:r>
      <w:r w:rsidRPr="00851E47">
        <w:rPr>
          <w:sz w:val="28"/>
          <w:szCs w:val="28"/>
        </w:rPr>
        <w:tab/>
        <w:t xml:space="preserve"> 20___ года.</w:t>
      </w:r>
    </w:p>
    <w:p w:rsidR="00A833BA" w:rsidRPr="00851E47" w:rsidRDefault="008E1044" w:rsidP="002C7467">
      <w:pPr>
        <w:pStyle w:val="13"/>
        <w:numPr>
          <w:ilvl w:val="0"/>
          <w:numId w:val="5"/>
        </w:numPr>
        <w:shd w:val="clear" w:color="auto" w:fill="auto"/>
        <w:tabs>
          <w:tab w:val="left" w:pos="3695"/>
        </w:tabs>
        <w:spacing w:after="0"/>
        <w:ind w:left="709" w:firstLine="567"/>
        <w:rPr>
          <w:sz w:val="28"/>
          <w:szCs w:val="28"/>
        </w:rPr>
      </w:pPr>
      <w:r w:rsidRPr="00851E47">
        <w:rPr>
          <w:sz w:val="28"/>
          <w:szCs w:val="28"/>
        </w:rPr>
        <w:t>Прекращение действия гарантии</w:t>
      </w:r>
    </w:p>
    <w:p w:rsidR="00A833BA" w:rsidRPr="00851E47" w:rsidRDefault="008E1044" w:rsidP="002C7467">
      <w:pPr>
        <w:pStyle w:val="13"/>
        <w:numPr>
          <w:ilvl w:val="1"/>
          <w:numId w:val="5"/>
        </w:numPr>
        <w:shd w:val="clear" w:color="auto" w:fill="auto"/>
        <w:tabs>
          <w:tab w:val="left" w:pos="1116"/>
        </w:tabs>
        <w:spacing w:after="0"/>
        <w:ind w:left="709" w:firstLine="567"/>
        <w:rPr>
          <w:sz w:val="28"/>
          <w:szCs w:val="28"/>
        </w:rPr>
      </w:pPr>
      <w:r w:rsidRPr="00851E47">
        <w:rPr>
          <w:sz w:val="28"/>
          <w:szCs w:val="28"/>
        </w:rPr>
        <w:t>Гарантия прекращает свое действие до истечения срока и должна быть без дополнительных запросов со стороны Гаранта возвращена ему в течение трех дней с момента наступления любого из ниже перечисленных событий:</w:t>
      </w:r>
    </w:p>
    <w:p w:rsidR="00A833BA" w:rsidRPr="00851E47" w:rsidRDefault="008E1044" w:rsidP="002C7467">
      <w:pPr>
        <w:pStyle w:val="13"/>
        <w:numPr>
          <w:ilvl w:val="2"/>
          <w:numId w:val="5"/>
        </w:numPr>
        <w:shd w:val="clear" w:color="auto" w:fill="auto"/>
        <w:tabs>
          <w:tab w:val="left" w:pos="1273"/>
        </w:tabs>
        <w:spacing w:after="0"/>
        <w:ind w:left="709" w:firstLine="567"/>
        <w:rPr>
          <w:sz w:val="28"/>
          <w:szCs w:val="28"/>
        </w:rPr>
      </w:pPr>
      <w:r w:rsidRPr="00851E47">
        <w:rPr>
          <w:sz w:val="28"/>
          <w:szCs w:val="28"/>
        </w:rPr>
        <w:lastRenderedPageBreak/>
        <w:t>По истечении срока гарантии, указанного в пункте 5.2 настоящего Договора и пункте 2.5 гарантии.</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После полного исполнения Гарантом обязательств по гарантии.</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После исполнения Принципалом или третьими лицами перед Бенефициаром обязательств по Основному договору, обеспеченных гарантией.</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После отзыва гарантии.</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Вследствие отказа Бенефициара от своих прав по гарантии путем возврата ее Гаранту.</w:t>
      </w:r>
    </w:p>
    <w:p w:rsidR="00A833BA" w:rsidRPr="00851E47" w:rsidRDefault="008E1044" w:rsidP="002C7467">
      <w:pPr>
        <w:pStyle w:val="13"/>
        <w:numPr>
          <w:ilvl w:val="2"/>
          <w:numId w:val="5"/>
        </w:numPr>
        <w:shd w:val="clear" w:color="auto" w:fill="auto"/>
        <w:tabs>
          <w:tab w:val="left" w:pos="1291"/>
        </w:tabs>
        <w:spacing w:after="0"/>
        <w:ind w:left="709" w:firstLine="567"/>
        <w:rPr>
          <w:sz w:val="28"/>
          <w:szCs w:val="28"/>
        </w:rPr>
      </w:pPr>
      <w:r w:rsidRPr="00851E47">
        <w:rPr>
          <w:sz w:val="28"/>
          <w:szCs w:val="28"/>
        </w:rPr>
        <w:t>Вследствие отказа Бенефициара от своих прав по гарантии путем письменного заявления об освобождении Гаранта от его обязательств.</w:t>
      </w:r>
    </w:p>
    <w:p w:rsidR="00A833BA" w:rsidRPr="00851E47" w:rsidRDefault="008E1044" w:rsidP="002C7467">
      <w:pPr>
        <w:pStyle w:val="13"/>
        <w:numPr>
          <w:ilvl w:val="2"/>
          <w:numId w:val="5"/>
        </w:numPr>
        <w:shd w:val="clear" w:color="auto" w:fill="auto"/>
        <w:tabs>
          <w:tab w:val="left" w:pos="1273"/>
        </w:tabs>
        <w:spacing w:after="0"/>
        <w:ind w:left="709" w:firstLine="567"/>
        <w:rPr>
          <w:sz w:val="28"/>
          <w:szCs w:val="28"/>
        </w:rPr>
      </w:pPr>
      <w:r w:rsidRPr="00851E47">
        <w:rPr>
          <w:sz w:val="28"/>
          <w:szCs w:val="28"/>
        </w:rPr>
        <w:t>Если обязательство принципала, в обеспечение которого предоставлена гарантия, не возникло.</w:t>
      </w:r>
    </w:p>
    <w:p w:rsidR="00A833BA" w:rsidRPr="00851E47" w:rsidRDefault="008E1044" w:rsidP="002C7467">
      <w:pPr>
        <w:pStyle w:val="13"/>
        <w:numPr>
          <w:ilvl w:val="0"/>
          <w:numId w:val="5"/>
        </w:numPr>
        <w:pBdr>
          <w:bottom w:val="single" w:sz="4" w:space="0" w:color="auto"/>
        </w:pBdr>
        <w:shd w:val="clear" w:color="auto" w:fill="auto"/>
        <w:tabs>
          <w:tab w:val="left" w:pos="4055"/>
        </w:tabs>
        <w:spacing w:after="0"/>
        <w:ind w:left="709" w:firstLine="567"/>
        <w:rPr>
          <w:sz w:val="28"/>
          <w:szCs w:val="28"/>
        </w:rPr>
      </w:pPr>
      <w:r w:rsidRPr="00851E47">
        <w:rPr>
          <w:sz w:val="28"/>
          <w:szCs w:val="28"/>
        </w:rPr>
        <w:t>Условия отзыва гарантии</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t>Гарантия может быть отозвана Гарантом в одностороннем порядке в случаях:</w:t>
      </w:r>
    </w:p>
    <w:p w:rsidR="00A833BA" w:rsidRPr="00851E47" w:rsidRDefault="008E1044" w:rsidP="002C7467">
      <w:pPr>
        <w:pStyle w:val="13"/>
        <w:numPr>
          <w:ilvl w:val="2"/>
          <w:numId w:val="5"/>
        </w:numPr>
        <w:shd w:val="clear" w:color="auto" w:fill="auto"/>
        <w:tabs>
          <w:tab w:val="left" w:pos="1262"/>
        </w:tabs>
        <w:spacing w:after="0"/>
        <w:ind w:left="709" w:firstLine="567"/>
        <w:rPr>
          <w:sz w:val="28"/>
          <w:szCs w:val="28"/>
        </w:rPr>
      </w:pPr>
      <w:r w:rsidRPr="00851E47">
        <w:rPr>
          <w:sz w:val="28"/>
          <w:szCs w:val="28"/>
        </w:rPr>
        <w:t>Если гарантия не будет передана Принципалом Бенефициару в соответствии с условиями пункта 3.5 настоящего Договора и пункта 5.1 гарантии.</w:t>
      </w:r>
    </w:p>
    <w:p w:rsidR="00A833BA" w:rsidRPr="00851E47" w:rsidRDefault="008E1044" w:rsidP="002C7467">
      <w:pPr>
        <w:pStyle w:val="13"/>
        <w:numPr>
          <w:ilvl w:val="2"/>
          <w:numId w:val="5"/>
        </w:numPr>
        <w:shd w:val="clear" w:color="auto" w:fill="auto"/>
        <w:tabs>
          <w:tab w:val="left" w:pos="1262"/>
        </w:tabs>
        <w:spacing w:after="0"/>
        <w:ind w:left="709" w:firstLine="567"/>
        <w:rPr>
          <w:sz w:val="28"/>
          <w:szCs w:val="28"/>
        </w:rPr>
      </w:pPr>
      <w:r w:rsidRPr="00851E47">
        <w:rPr>
          <w:sz w:val="28"/>
          <w:szCs w:val="28"/>
        </w:rPr>
        <w:t>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A833BA" w:rsidRPr="00851E47" w:rsidRDefault="008E1044" w:rsidP="002C7467">
      <w:pPr>
        <w:pStyle w:val="13"/>
        <w:numPr>
          <w:ilvl w:val="2"/>
          <w:numId w:val="5"/>
        </w:numPr>
        <w:shd w:val="clear" w:color="auto" w:fill="auto"/>
        <w:tabs>
          <w:tab w:val="left" w:pos="1262"/>
        </w:tabs>
        <w:spacing w:after="0"/>
        <w:ind w:left="709" w:firstLine="567"/>
        <w:rPr>
          <w:sz w:val="28"/>
          <w:szCs w:val="28"/>
        </w:rPr>
      </w:pPr>
      <w:r w:rsidRPr="00851E47">
        <w:rPr>
          <w:sz w:val="28"/>
          <w:szCs w:val="28"/>
        </w:rPr>
        <w:t>Если Принципалом - организацией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A833BA" w:rsidRPr="00851E47" w:rsidRDefault="008E1044" w:rsidP="002C7467">
      <w:pPr>
        <w:pStyle w:val="13"/>
        <w:numPr>
          <w:ilvl w:val="1"/>
          <w:numId w:val="5"/>
        </w:numPr>
        <w:shd w:val="clear" w:color="auto" w:fill="auto"/>
        <w:tabs>
          <w:tab w:val="left" w:pos="1084"/>
        </w:tabs>
        <w:spacing w:after="0"/>
        <w:ind w:left="709" w:firstLine="567"/>
        <w:rPr>
          <w:sz w:val="28"/>
          <w:szCs w:val="28"/>
        </w:rPr>
      </w:pPr>
      <w:r w:rsidRPr="00851E47">
        <w:rPr>
          <w:sz w:val="28"/>
          <w:szCs w:val="28"/>
        </w:rPr>
        <w:t>Уведомление об отзыве гарантии направляется Принципалу и Бенефициару по адресам, указанным в настоящем Договоре.</w:t>
      </w:r>
    </w:p>
    <w:p w:rsidR="00A833BA" w:rsidRPr="00851E47" w:rsidRDefault="008E1044" w:rsidP="002C7467">
      <w:pPr>
        <w:pStyle w:val="13"/>
        <w:numPr>
          <w:ilvl w:val="0"/>
          <w:numId w:val="5"/>
        </w:numPr>
        <w:shd w:val="clear" w:color="auto" w:fill="auto"/>
        <w:tabs>
          <w:tab w:val="left" w:pos="3404"/>
        </w:tabs>
        <w:spacing w:after="0"/>
        <w:ind w:left="709" w:firstLine="567"/>
        <w:rPr>
          <w:sz w:val="28"/>
          <w:szCs w:val="28"/>
        </w:rPr>
      </w:pPr>
      <w:r w:rsidRPr="00851E47">
        <w:rPr>
          <w:sz w:val="28"/>
          <w:szCs w:val="28"/>
        </w:rPr>
        <w:t>Исполнение обязательств по гарантии</w:t>
      </w:r>
    </w:p>
    <w:p w:rsidR="00A833BA" w:rsidRPr="00851E47" w:rsidRDefault="008E1044" w:rsidP="002C7467">
      <w:pPr>
        <w:pStyle w:val="13"/>
        <w:numPr>
          <w:ilvl w:val="1"/>
          <w:numId w:val="5"/>
        </w:numPr>
        <w:shd w:val="clear" w:color="auto" w:fill="auto"/>
        <w:tabs>
          <w:tab w:val="left" w:pos="1084"/>
        </w:tabs>
        <w:spacing w:after="0"/>
        <w:ind w:left="709" w:firstLine="567"/>
        <w:rPr>
          <w:sz w:val="28"/>
          <w:szCs w:val="28"/>
        </w:rPr>
      </w:pPr>
      <w:r w:rsidRPr="00851E47">
        <w:rPr>
          <w:sz w:val="28"/>
          <w:szCs w:val="28"/>
        </w:rPr>
        <w:t>При наступлении срока исполнения Принципалом обязательств по Основному договору Бенефициар до предъявления требований к Гаранту обязан предъявить письменное требование к</w:t>
      </w:r>
    </w:p>
    <w:p w:rsidR="00A833BA" w:rsidRPr="00851E47" w:rsidRDefault="008E1044" w:rsidP="002C7467">
      <w:pPr>
        <w:pStyle w:val="13"/>
        <w:shd w:val="clear" w:color="auto" w:fill="auto"/>
        <w:tabs>
          <w:tab w:val="left" w:leader="underscore" w:pos="9163"/>
        </w:tabs>
        <w:spacing w:after="0"/>
        <w:ind w:left="709" w:firstLine="567"/>
        <w:rPr>
          <w:sz w:val="28"/>
          <w:szCs w:val="28"/>
        </w:rPr>
      </w:pPr>
      <w:r w:rsidRPr="00851E47">
        <w:rPr>
          <w:sz w:val="28"/>
          <w:szCs w:val="28"/>
        </w:rPr>
        <w:t xml:space="preserve">Принципалу о соответствующих платежах. Если Принципал в течение </w:t>
      </w:r>
      <w:r w:rsidRPr="00851E47">
        <w:rPr>
          <w:sz w:val="28"/>
          <w:szCs w:val="28"/>
        </w:rPr>
        <w:tab/>
        <w:t xml:space="preserve"> дней не</w:t>
      </w:r>
    </w:p>
    <w:p w:rsidR="00A833BA" w:rsidRPr="00851E47" w:rsidRDefault="008E1044" w:rsidP="002C7467">
      <w:pPr>
        <w:pStyle w:val="13"/>
        <w:shd w:val="clear" w:color="auto" w:fill="auto"/>
        <w:spacing w:after="0"/>
        <w:ind w:left="709" w:firstLine="567"/>
        <w:rPr>
          <w:sz w:val="28"/>
          <w:szCs w:val="28"/>
        </w:rPr>
      </w:pPr>
      <w:r w:rsidRPr="00851E47">
        <w:rPr>
          <w:sz w:val="28"/>
          <w:szCs w:val="28"/>
        </w:rPr>
        <w:t>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A833BA" w:rsidRPr="00851E47" w:rsidRDefault="008E1044" w:rsidP="002C7467">
      <w:pPr>
        <w:pStyle w:val="13"/>
        <w:numPr>
          <w:ilvl w:val="1"/>
          <w:numId w:val="5"/>
        </w:numPr>
        <w:shd w:val="clear" w:color="auto" w:fill="auto"/>
        <w:tabs>
          <w:tab w:val="left" w:pos="1084"/>
        </w:tabs>
        <w:spacing w:after="0"/>
        <w:ind w:left="709" w:firstLine="567"/>
        <w:rPr>
          <w:sz w:val="28"/>
          <w:szCs w:val="28"/>
        </w:rPr>
      </w:pPr>
      <w:r w:rsidRPr="00851E47">
        <w:rPr>
          <w:sz w:val="28"/>
          <w:szCs w:val="28"/>
        </w:rPr>
        <w:t>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A833BA" w:rsidRPr="00851E47" w:rsidRDefault="008E1044" w:rsidP="002C7467">
      <w:pPr>
        <w:pStyle w:val="13"/>
        <w:shd w:val="clear" w:color="auto" w:fill="auto"/>
        <w:spacing w:after="0"/>
        <w:ind w:left="709" w:firstLine="567"/>
        <w:rPr>
          <w:sz w:val="28"/>
          <w:szCs w:val="28"/>
        </w:rPr>
      </w:pPr>
      <w:r w:rsidRPr="00851E47">
        <w:rPr>
          <w:sz w:val="28"/>
          <w:szCs w:val="28"/>
        </w:rPr>
        <w:t>В письменном требовании должны быть указаны:</w:t>
      </w:r>
    </w:p>
    <w:p w:rsidR="00A833BA" w:rsidRPr="00851E47" w:rsidRDefault="008E1044" w:rsidP="002C7467">
      <w:pPr>
        <w:pStyle w:val="13"/>
        <w:shd w:val="clear" w:color="auto" w:fill="auto"/>
        <w:spacing w:after="0"/>
        <w:ind w:left="709" w:firstLine="567"/>
        <w:rPr>
          <w:sz w:val="28"/>
          <w:szCs w:val="28"/>
        </w:rPr>
      </w:pPr>
      <w:r w:rsidRPr="00851E47">
        <w:rPr>
          <w:sz w:val="28"/>
          <w:szCs w:val="28"/>
        </w:rPr>
        <w:lastRenderedPageBreak/>
        <w:t>- сумма просроченных неисполненных гарантированных обязательств (основной долг и (или) проценты);</w:t>
      </w:r>
    </w:p>
    <w:p w:rsidR="00A833BA" w:rsidRPr="00851E47" w:rsidRDefault="008E1044" w:rsidP="002C7467">
      <w:pPr>
        <w:pStyle w:val="13"/>
        <w:shd w:val="clear" w:color="auto" w:fill="auto"/>
        <w:spacing w:after="0"/>
        <w:ind w:left="709" w:firstLine="567"/>
        <w:rPr>
          <w:sz w:val="28"/>
          <w:szCs w:val="28"/>
        </w:rPr>
      </w:pPr>
      <w:r w:rsidRPr="00851E47">
        <w:rPr>
          <w:sz w:val="28"/>
          <w:szCs w:val="28"/>
        </w:rPr>
        <w:t>- основание для требования Бенефициара и платежа Гаранта в виде ссылок на гарантию, настоящий Договор и Основной договор;</w:t>
      </w:r>
    </w:p>
    <w:p w:rsidR="00A833BA" w:rsidRPr="00851E47" w:rsidRDefault="008E1044" w:rsidP="002C7467">
      <w:pPr>
        <w:pStyle w:val="13"/>
        <w:shd w:val="clear" w:color="auto" w:fill="auto"/>
        <w:spacing w:after="0"/>
        <w:ind w:left="709" w:firstLine="567"/>
        <w:rPr>
          <w:sz w:val="28"/>
          <w:szCs w:val="28"/>
        </w:rPr>
      </w:pPr>
      <w:r w:rsidRPr="00851E47">
        <w:rPr>
          <w:sz w:val="28"/>
          <w:szCs w:val="28"/>
        </w:rPr>
        <w:t>- 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A833BA" w:rsidRPr="00851E47" w:rsidRDefault="008E1044" w:rsidP="002C7467">
      <w:pPr>
        <w:pStyle w:val="13"/>
        <w:shd w:val="clear" w:color="auto" w:fill="auto"/>
        <w:spacing w:after="0"/>
        <w:ind w:left="709" w:firstLine="567"/>
        <w:rPr>
          <w:sz w:val="28"/>
          <w:szCs w:val="28"/>
        </w:rPr>
      </w:pPr>
      <w:r w:rsidRPr="00851E47">
        <w:rPr>
          <w:sz w:val="28"/>
          <w:szCs w:val="28"/>
        </w:rPr>
        <w:t>- платежные реквизиты Бенефициара.</w:t>
      </w:r>
    </w:p>
    <w:p w:rsidR="00A833BA" w:rsidRPr="00851E47" w:rsidRDefault="008E1044" w:rsidP="002C7467">
      <w:pPr>
        <w:pStyle w:val="13"/>
        <w:shd w:val="clear" w:color="auto" w:fill="auto"/>
        <w:spacing w:after="0"/>
        <w:ind w:left="709" w:firstLine="567"/>
        <w:rPr>
          <w:sz w:val="28"/>
          <w:szCs w:val="28"/>
        </w:rPr>
      </w:pPr>
      <w:r w:rsidRPr="00851E47">
        <w:rPr>
          <w:sz w:val="28"/>
          <w:szCs w:val="28"/>
        </w:rPr>
        <w:t>- Документы, прилагающиеся к требованию:</w:t>
      </w:r>
    </w:p>
    <w:p w:rsidR="00A833BA" w:rsidRPr="00851E47" w:rsidRDefault="008E1044" w:rsidP="002C7467">
      <w:pPr>
        <w:pStyle w:val="13"/>
        <w:shd w:val="clear" w:color="auto" w:fill="auto"/>
        <w:spacing w:after="0"/>
        <w:ind w:left="709" w:firstLine="567"/>
        <w:rPr>
          <w:sz w:val="28"/>
          <w:szCs w:val="28"/>
        </w:rPr>
      </w:pPr>
      <w:r w:rsidRPr="00851E47">
        <w:rPr>
          <w:sz w:val="28"/>
          <w:szCs w:val="28"/>
        </w:rPr>
        <w:t>- выписки по ссудным счетам и счетам учета процентов Принципала на день, следующий за расчетным;</w:t>
      </w:r>
    </w:p>
    <w:p w:rsidR="00A833BA" w:rsidRPr="00851E47" w:rsidRDefault="008E1044" w:rsidP="002C7467">
      <w:pPr>
        <w:pStyle w:val="13"/>
        <w:shd w:val="clear" w:color="auto" w:fill="auto"/>
        <w:spacing w:after="0"/>
        <w:ind w:left="709" w:firstLine="567"/>
        <w:rPr>
          <w:sz w:val="28"/>
          <w:szCs w:val="28"/>
        </w:rPr>
      </w:pPr>
      <w:r w:rsidRPr="00851E47">
        <w:rPr>
          <w:sz w:val="28"/>
          <w:szCs w:val="28"/>
        </w:rPr>
        <w:t xml:space="preserve">- расчеты, подтверждающие размер просроченного непогашенного основного долга и размер </w:t>
      </w:r>
      <w:r w:rsidRPr="00851E47">
        <w:rPr>
          <w:sz w:val="28"/>
          <w:szCs w:val="28"/>
          <w:u w:val="single"/>
        </w:rPr>
        <w:t>неуплаченных просроченных процентов;</w:t>
      </w:r>
    </w:p>
    <w:p w:rsidR="00A833BA" w:rsidRPr="00851E47" w:rsidRDefault="008E1044" w:rsidP="002C7467">
      <w:pPr>
        <w:pStyle w:val="13"/>
        <w:shd w:val="clear" w:color="auto" w:fill="auto"/>
        <w:spacing w:after="0"/>
        <w:ind w:left="709" w:firstLine="567"/>
        <w:rPr>
          <w:sz w:val="28"/>
          <w:szCs w:val="28"/>
        </w:rPr>
      </w:pPr>
      <w:r w:rsidRPr="00851E47">
        <w:rPr>
          <w:sz w:val="28"/>
          <w:szCs w:val="28"/>
        </w:rPr>
        <w:t>- заверенная Бенефициаром копия полученного Принципалом обращения с требованием погашения долга;</w:t>
      </w:r>
    </w:p>
    <w:p w:rsidR="00A833BA" w:rsidRPr="00851E47" w:rsidRDefault="008E1044" w:rsidP="002C7467">
      <w:pPr>
        <w:pStyle w:val="13"/>
        <w:shd w:val="clear" w:color="auto" w:fill="auto"/>
        <w:spacing w:after="0"/>
        <w:ind w:left="709" w:firstLine="567"/>
        <w:rPr>
          <w:sz w:val="28"/>
          <w:szCs w:val="28"/>
        </w:rPr>
      </w:pPr>
      <w:r w:rsidRPr="00851E47">
        <w:rPr>
          <w:sz w:val="28"/>
          <w:szCs w:val="28"/>
        </w:rPr>
        <w:t>- ответ Принципала на указанное обращение (если таковой был).</w:t>
      </w:r>
    </w:p>
    <w:p w:rsidR="00A833BA" w:rsidRPr="00851E47" w:rsidRDefault="008E1044" w:rsidP="002C7467">
      <w:pPr>
        <w:pStyle w:val="13"/>
        <w:shd w:val="clear" w:color="auto" w:fill="auto"/>
        <w:spacing w:after="0"/>
        <w:ind w:left="709" w:firstLine="567"/>
        <w:rPr>
          <w:sz w:val="28"/>
          <w:szCs w:val="28"/>
        </w:rPr>
      </w:pPr>
      <w:r w:rsidRPr="00851E47">
        <w:rPr>
          <w:sz w:val="28"/>
          <w:szCs w:val="28"/>
        </w:rPr>
        <w:t>Все перечисленные документы должны быть подписаны уполномоченными лицами Бенефициара и заверены печатью Бенефициара.</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pPr>
      <w:r w:rsidRPr="00851E47">
        <w:rPr>
          <w:sz w:val="28"/>
          <w:szCs w:val="28"/>
        </w:rPr>
        <w:t xml:space="preserve">Датой предъявления требования к Гаранту считается дата его поступления в администрацию </w:t>
      </w:r>
      <w:r w:rsidR="00B15F37">
        <w:rPr>
          <w:sz w:val="28"/>
          <w:szCs w:val="28"/>
        </w:rPr>
        <w:t>Кутейниковского</w:t>
      </w:r>
      <w:r w:rsidRPr="00851E47">
        <w:rPr>
          <w:sz w:val="28"/>
          <w:szCs w:val="28"/>
        </w:rPr>
        <w:t xml:space="preserve"> сельского поселения.</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pPr>
      <w:r w:rsidRPr="00851E47">
        <w:rPr>
          <w:sz w:val="28"/>
          <w:szCs w:val="28"/>
        </w:rPr>
        <w:t>Гарант рассматривает требование Бенефициара в течение 15 дней со дня его предъявления на предмет обоснованности и исполнения согласно пункту 8.6.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pPr>
      <w:r w:rsidRPr="00851E47">
        <w:rPr>
          <w:sz w:val="28"/>
          <w:szCs w:val="28"/>
        </w:rPr>
        <w:t>Гарант обязан в пятидневный срок с момента получения требования Бенефициара уведомить Принципала о предъявлении Гаранту данного требования.</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pPr>
      <w:r w:rsidRPr="00851E47">
        <w:rPr>
          <w:sz w:val="28"/>
          <w:szCs w:val="28"/>
        </w:rPr>
        <w:t>Гарант проверяет предъявленное Бенефициаром требование и документы, указанные в пункте 8.2 настоящего Договора, на предмет соответствия требований исполнения обязательств Гаранта условиям гарантии, а именно:</w:t>
      </w:r>
    </w:p>
    <w:p w:rsidR="00A833BA" w:rsidRPr="00851E47" w:rsidRDefault="008E1044" w:rsidP="002C7467">
      <w:pPr>
        <w:pStyle w:val="13"/>
        <w:shd w:val="clear" w:color="auto" w:fill="auto"/>
        <w:spacing w:after="0"/>
        <w:ind w:left="709" w:firstLine="567"/>
        <w:rPr>
          <w:sz w:val="28"/>
          <w:szCs w:val="28"/>
        </w:rPr>
      </w:pPr>
      <w:r w:rsidRPr="00851E47">
        <w:rPr>
          <w:sz w:val="28"/>
          <w:szCs w:val="28"/>
        </w:rPr>
        <w:t>- требование исполнения гарантии должно быть предъявлено в пределах срока действия гарантии, указанного в пункте 5.2 настоящего Договора и пункте 2.5 гарантии;</w:t>
      </w:r>
    </w:p>
    <w:p w:rsidR="00A833BA" w:rsidRPr="00851E47" w:rsidRDefault="008E1044" w:rsidP="002C7467">
      <w:pPr>
        <w:pStyle w:val="13"/>
        <w:shd w:val="clear" w:color="auto" w:fill="auto"/>
        <w:spacing w:after="0"/>
        <w:ind w:left="709" w:firstLine="567"/>
        <w:rPr>
          <w:sz w:val="28"/>
          <w:szCs w:val="28"/>
        </w:rPr>
      </w:pPr>
      <w:r w:rsidRPr="00851E47">
        <w:rPr>
          <w:sz w:val="28"/>
          <w:szCs w:val="28"/>
        </w:rPr>
        <w:t>- требование должно быть оформлено в соответствии с условиями, определенными в пункте 8.2 настоящего Договора;</w:t>
      </w:r>
    </w:p>
    <w:p w:rsidR="00A833BA" w:rsidRPr="00851E47" w:rsidRDefault="008E1044" w:rsidP="002C7467">
      <w:pPr>
        <w:pStyle w:val="13"/>
        <w:shd w:val="clear" w:color="auto" w:fill="auto"/>
        <w:spacing w:after="0"/>
        <w:ind w:left="709" w:firstLine="567"/>
        <w:rPr>
          <w:sz w:val="28"/>
          <w:szCs w:val="28"/>
        </w:rPr>
      </w:pPr>
      <w:r w:rsidRPr="00851E47">
        <w:rPr>
          <w:sz w:val="28"/>
          <w:szCs w:val="28"/>
        </w:rPr>
        <w:t>- вид и размер просроченных обязательств должника должен соответствовать гарантированным обязательствам, указанным в пунктах 2.1 настоящего Договора и 2.1 гарантии;</w:t>
      </w:r>
    </w:p>
    <w:p w:rsidR="00A833BA" w:rsidRPr="00851E47" w:rsidRDefault="008E1044" w:rsidP="002C7467">
      <w:pPr>
        <w:pStyle w:val="13"/>
        <w:shd w:val="clear" w:color="auto" w:fill="auto"/>
        <w:spacing w:after="0"/>
        <w:ind w:left="709" w:firstLine="567"/>
        <w:rPr>
          <w:sz w:val="28"/>
          <w:szCs w:val="28"/>
        </w:rPr>
      </w:pPr>
      <w:r w:rsidRPr="00851E47">
        <w:rPr>
          <w:sz w:val="28"/>
          <w:szCs w:val="28"/>
        </w:rPr>
        <w:t xml:space="preserve">правильность размера предъявленной к погашению задолженности по основному долгу и расчета процентов с учетом платежей должника, </w:t>
      </w:r>
      <w:r w:rsidRPr="00851E47">
        <w:rPr>
          <w:sz w:val="28"/>
          <w:szCs w:val="28"/>
        </w:rPr>
        <w:lastRenderedPageBreak/>
        <w:t>направленных на погашение гарантированных обязательств.</w:t>
      </w:r>
    </w:p>
    <w:p w:rsidR="00A833BA" w:rsidRPr="00851E47" w:rsidRDefault="008E1044" w:rsidP="002C7467">
      <w:pPr>
        <w:pStyle w:val="13"/>
        <w:numPr>
          <w:ilvl w:val="1"/>
          <w:numId w:val="5"/>
        </w:numPr>
        <w:shd w:val="clear" w:color="auto" w:fill="auto"/>
        <w:tabs>
          <w:tab w:val="left" w:pos="1087"/>
        </w:tabs>
        <w:spacing w:after="0"/>
        <w:ind w:left="709" w:firstLine="567"/>
        <w:rPr>
          <w:sz w:val="28"/>
          <w:szCs w:val="28"/>
        </w:rPr>
      </w:pPr>
      <w:r w:rsidRPr="00851E47">
        <w:rPr>
          <w:sz w:val="28"/>
          <w:szCs w:val="28"/>
        </w:rPr>
        <w:t>В случае признания требования Бенефициара соответствующим условиям гарантии</w:t>
      </w:r>
    </w:p>
    <w:p w:rsidR="00A833BA" w:rsidRPr="00851E47" w:rsidRDefault="008E1044" w:rsidP="002C7467">
      <w:pPr>
        <w:pStyle w:val="13"/>
        <w:shd w:val="clear" w:color="auto" w:fill="auto"/>
        <w:tabs>
          <w:tab w:val="left" w:leader="underscore" w:pos="2832"/>
        </w:tabs>
        <w:spacing w:after="0"/>
        <w:ind w:left="709" w:firstLine="567"/>
        <w:rPr>
          <w:sz w:val="28"/>
          <w:szCs w:val="28"/>
        </w:rPr>
      </w:pPr>
      <w:r w:rsidRPr="00851E47">
        <w:rPr>
          <w:sz w:val="28"/>
          <w:szCs w:val="28"/>
        </w:rPr>
        <w:t xml:space="preserve">Гарант в течение </w:t>
      </w:r>
      <w:r w:rsidRPr="00851E47">
        <w:rPr>
          <w:sz w:val="28"/>
          <w:szCs w:val="28"/>
        </w:rPr>
        <w:tab/>
        <w:t xml:space="preserve"> дней со дня его предъявления обязан исполнить обязательства по</w:t>
      </w:r>
    </w:p>
    <w:p w:rsidR="00A833BA" w:rsidRPr="00851E47" w:rsidRDefault="008E1044" w:rsidP="002C7467">
      <w:pPr>
        <w:pStyle w:val="13"/>
        <w:shd w:val="clear" w:color="auto" w:fill="auto"/>
        <w:spacing w:after="0"/>
        <w:ind w:left="709" w:firstLine="567"/>
        <w:rPr>
          <w:sz w:val="28"/>
          <w:szCs w:val="28"/>
        </w:rPr>
      </w:pPr>
      <w:r w:rsidRPr="00851E47">
        <w:rPr>
          <w:sz w:val="28"/>
          <w:szCs w:val="28"/>
        </w:rPr>
        <w:t>гарантии, перечислив денежные средства в размере, признанном для исполнения согласно пункту</w:t>
      </w:r>
    </w:p>
    <w:p w:rsidR="00A833BA" w:rsidRPr="00851E47" w:rsidRDefault="008E1044" w:rsidP="002C7467">
      <w:pPr>
        <w:pStyle w:val="13"/>
        <w:numPr>
          <w:ilvl w:val="0"/>
          <w:numId w:val="6"/>
        </w:numPr>
        <w:shd w:val="clear" w:color="auto" w:fill="auto"/>
        <w:tabs>
          <w:tab w:val="left" w:pos="528"/>
          <w:tab w:val="left" w:leader="underscore" w:pos="4104"/>
          <w:tab w:val="left" w:leader="underscore" w:pos="9725"/>
        </w:tabs>
        <w:spacing w:after="0"/>
        <w:ind w:left="709" w:firstLine="567"/>
        <w:rPr>
          <w:sz w:val="28"/>
          <w:szCs w:val="28"/>
        </w:rPr>
      </w:pPr>
      <w:r w:rsidRPr="00851E47">
        <w:rPr>
          <w:sz w:val="28"/>
          <w:szCs w:val="28"/>
        </w:rPr>
        <w:t xml:space="preserve">на счет Кредитора </w:t>
      </w:r>
      <w:r w:rsidRPr="00851E47">
        <w:rPr>
          <w:sz w:val="28"/>
          <w:szCs w:val="28"/>
          <w:lang w:val="en-US" w:eastAsia="en-US" w:bidi="en-US"/>
        </w:rPr>
        <w:t>N</w:t>
      </w:r>
      <w:r w:rsidRPr="00851E47">
        <w:rPr>
          <w:sz w:val="28"/>
          <w:szCs w:val="28"/>
        </w:rPr>
        <w:tab/>
        <w:t>в</w:t>
      </w:r>
      <w:r w:rsidRPr="00851E47">
        <w:rPr>
          <w:sz w:val="28"/>
          <w:szCs w:val="28"/>
        </w:rPr>
        <w:tab/>
        <w:t>, по</w:t>
      </w:r>
    </w:p>
    <w:p w:rsidR="00A833BA" w:rsidRPr="00851E47" w:rsidRDefault="008E1044" w:rsidP="002C7467">
      <w:pPr>
        <w:pStyle w:val="13"/>
        <w:shd w:val="clear" w:color="auto" w:fill="auto"/>
        <w:tabs>
          <w:tab w:val="left" w:leader="underscore" w:pos="3480"/>
        </w:tabs>
        <w:spacing w:after="0"/>
        <w:ind w:left="709" w:firstLine="567"/>
        <w:rPr>
          <w:sz w:val="28"/>
          <w:szCs w:val="28"/>
        </w:rPr>
      </w:pPr>
      <w:r w:rsidRPr="00851E47">
        <w:rPr>
          <w:sz w:val="28"/>
          <w:szCs w:val="28"/>
        </w:rPr>
        <w:tab/>
        <w:t>(указываются показатели бюджетной классификации</w:t>
      </w:r>
    </w:p>
    <w:p w:rsidR="00A833BA" w:rsidRPr="00851E47" w:rsidRDefault="008E1044" w:rsidP="002C7467">
      <w:pPr>
        <w:pStyle w:val="13"/>
        <w:shd w:val="clear" w:color="auto" w:fill="auto"/>
        <w:spacing w:after="0"/>
        <w:ind w:left="709" w:firstLine="567"/>
        <w:rPr>
          <w:sz w:val="28"/>
          <w:szCs w:val="28"/>
        </w:rPr>
      </w:pPr>
      <w:r w:rsidRPr="00851E47">
        <w:rPr>
          <w:sz w:val="28"/>
          <w:szCs w:val="28"/>
        </w:rPr>
        <w:t>Российской Федерации).</w:t>
      </w:r>
    </w:p>
    <w:p w:rsidR="00A833BA" w:rsidRPr="00851E47" w:rsidRDefault="008E1044" w:rsidP="002C7467">
      <w:pPr>
        <w:pStyle w:val="13"/>
        <w:numPr>
          <w:ilvl w:val="1"/>
          <w:numId w:val="5"/>
        </w:numPr>
        <w:shd w:val="clear" w:color="auto" w:fill="auto"/>
        <w:tabs>
          <w:tab w:val="left" w:pos="1069"/>
        </w:tabs>
        <w:spacing w:after="0"/>
        <w:ind w:left="709" w:firstLine="567"/>
        <w:rPr>
          <w:sz w:val="28"/>
          <w:szCs w:val="28"/>
        </w:rPr>
        <w:sectPr w:rsidR="00A833BA" w:rsidRPr="00851E47" w:rsidSect="002C7467">
          <w:footerReference w:type="default" r:id="rId7"/>
          <w:headerReference w:type="first" r:id="rId8"/>
          <w:footerReference w:type="first" r:id="rId9"/>
          <w:pgSz w:w="11900" w:h="16840"/>
          <w:pgMar w:top="1134" w:right="850" w:bottom="1134" w:left="1701" w:header="0" w:footer="3" w:gutter="0"/>
          <w:cols w:space="720"/>
          <w:noEndnote/>
          <w:titlePg/>
          <w:docGrid w:linePitch="360"/>
        </w:sectPr>
      </w:pPr>
      <w:r w:rsidRPr="00851E47">
        <w:rPr>
          <w:sz w:val="28"/>
          <w:szCs w:val="28"/>
        </w:rPr>
        <w:t xml:space="preserve">Исполнение обязательств по гарантии осуществляется за счет средств бюджета </w:t>
      </w:r>
      <w:r w:rsidR="00B15F37">
        <w:rPr>
          <w:sz w:val="28"/>
          <w:szCs w:val="28"/>
        </w:rPr>
        <w:t>Кутейниковского</w:t>
      </w:r>
      <w:r w:rsidRPr="00851E47">
        <w:rPr>
          <w:sz w:val="28"/>
          <w:szCs w:val="28"/>
        </w:rPr>
        <w:t xml:space="preserve"> поселения, предусмотренных на указанные цели в решении Собрания депутатов о бюджете </w:t>
      </w:r>
      <w:r w:rsidR="00B15F37">
        <w:rPr>
          <w:sz w:val="28"/>
          <w:szCs w:val="28"/>
        </w:rPr>
        <w:t>Кутейниковского</w:t>
      </w:r>
      <w:r w:rsidRPr="00851E47">
        <w:rPr>
          <w:sz w:val="28"/>
          <w:szCs w:val="28"/>
        </w:rPr>
        <w:t xml:space="preserve"> поселения на финансовый год (финансовый год и плановый период), и подлежит отражению в составе расходов бюджета поселения как </w:t>
      </w:r>
      <w:r w:rsidRPr="00851E47">
        <w:rPr>
          <w:sz w:val="28"/>
          <w:szCs w:val="28"/>
          <w:u w:val="single"/>
        </w:rPr>
        <w:t>предоставление бюджетного кредита Принципалу.</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lastRenderedPageBreak/>
        <w:t>После исполнения обязательств по гарантии Гарант направляет Принципалу на основании п. 4.1 гарантии и п. 1.4 настоящего Договора, устанавливающих право регрессного требования Гаранта к Принципалу, письменное требование о возмещении Принципалом Гаранту в</w:t>
      </w:r>
    </w:p>
    <w:p w:rsidR="00A833BA" w:rsidRPr="00851E47" w:rsidRDefault="008E1044" w:rsidP="002C7467">
      <w:pPr>
        <w:pStyle w:val="13"/>
        <w:shd w:val="clear" w:color="auto" w:fill="auto"/>
        <w:tabs>
          <w:tab w:val="left" w:leader="underscore" w:pos="1627"/>
        </w:tabs>
        <w:spacing w:after="0"/>
        <w:ind w:left="709" w:firstLine="567"/>
        <w:rPr>
          <w:sz w:val="28"/>
          <w:szCs w:val="28"/>
        </w:rPr>
      </w:pPr>
      <w:r w:rsidRPr="00851E47">
        <w:rPr>
          <w:sz w:val="28"/>
          <w:szCs w:val="28"/>
        </w:rPr>
        <w:t xml:space="preserve">течение </w:t>
      </w:r>
      <w:r w:rsidRPr="00851E47">
        <w:rPr>
          <w:sz w:val="28"/>
          <w:szCs w:val="28"/>
        </w:rPr>
        <w:tab/>
        <w:t xml:space="preserve"> дней после исполнения гарантии сумм, уплаченных Гарантом Бенефициару по</w:t>
      </w:r>
    </w:p>
    <w:p w:rsidR="00A833BA" w:rsidRPr="00851E47" w:rsidRDefault="008E1044" w:rsidP="002C7467">
      <w:pPr>
        <w:pStyle w:val="13"/>
        <w:shd w:val="clear" w:color="auto" w:fill="auto"/>
        <w:spacing w:after="0"/>
        <w:ind w:left="709" w:firstLine="567"/>
        <w:rPr>
          <w:sz w:val="28"/>
          <w:szCs w:val="28"/>
        </w:rPr>
      </w:pPr>
      <w:r w:rsidRPr="00851E47">
        <w:rPr>
          <w:sz w:val="28"/>
          <w:szCs w:val="28"/>
        </w:rPr>
        <w:t>гарантии.</w:t>
      </w:r>
    </w:p>
    <w:p w:rsidR="00A833BA" w:rsidRPr="00851E47" w:rsidRDefault="008E1044" w:rsidP="002C7467">
      <w:pPr>
        <w:pStyle w:val="13"/>
        <w:numPr>
          <w:ilvl w:val="1"/>
          <w:numId w:val="5"/>
        </w:numPr>
        <w:shd w:val="clear" w:color="auto" w:fill="auto"/>
        <w:tabs>
          <w:tab w:val="left" w:pos="1222"/>
        </w:tabs>
        <w:spacing w:after="0"/>
        <w:ind w:left="709" w:firstLine="567"/>
        <w:rPr>
          <w:sz w:val="28"/>
          <w:szCs w:val="28"/>
        </w:rPr>
      </w:pPr>
      <w:r w:rsidRPr="00851E47">
        <w:rPr>
          <w:sz w:val="28"/>
          <w:szCs w:val="28"/>
        </w:rPr>
        <w:t>Гарант вправе отказать Бенефициару в исполнении обязательств по гарантии в следующих случаях:</w:t>
      </w:r>
    </w:p>
    <w:p w:rsidR="00A833BA" w:rsidRPr="00851E47" w:rsidRDefault="008E1044" w:rsidP="002C7467">
      <w:pPr>
        <w:pStyle w:val="13"/>
        <w:numPr>
          <w:ilvl w:val="2"/>
          <w:numId w:val="5"/>
        </w:numPr>
        <w:shd w:val="clear" w:color="auto" w:fill="auto"/>
        <w:tabs>
          <w:tab w:val="left" w:pos="1400"/>
        </w:tabs>
        <w:spacing w:after="0"/>
        <w:ind w:left="709" w:firstLine="567"/>
        <w:rPr>
          <w:sz w:val="28"/>
          <w:szCs w:val="28"/>
        </w:rPr>
      </w:pPr>
      <w:r w:rsidRPr="00851E47">
        <w:rPr>
          <w:sz w:val="28"/>
          <w:szCs w:val="28"/>
        </w:rPr>
        <w:t>Признания Гарантом требований Бенефициара несоответствующими выявленным условиям пункта 8.6 (кроме подпункта 4) настоящего Договора.</w:t>
      </w:r>
    </w:p>
    <w:p w:rsidR="00A833BA" w:rsidRPr="00851E47" w:rsidRDefault="008E1044" w:rsidP="002C7467">
      <w:pPr>
        <w:pStyle w:val="13"/>
        <w:numPr>
          <w:ilvl w:val="2"/>
          <w:numId w:val="5"/>
        </w:numPr>
        <w:shd w:val="clear" w:color="auto" w:fill="auto"/>
        <w:tabs>
          <w:tab w:val="left" w:pos="1400"/>
        </w:tabs>
        <w:spacing w:after="0"/>
        <w:ind w:left="709" w:firstLine="567"/>
        <w:rPr>
          <w:sz w:val="28"/>
          <w:szCs w:val="28"/>
        </w:rPr>
      </w:pPr>
      <w:r w:rsidRPr="00851E47">
        <w:rPr>
          <w:sz w:val="28"/>
          <w:szCs w:val="28"/>
        </w:rPr>
        <w:t>Гарантия прекратила свое действие в соответствии с пунктом 6.1 настоящего Договора и пунктом 2.6 гарантии.</w:t>
      </w:r>
    </w:p>
    <w:p w:rsidR="00A833BA" w:rsidRPr="00851E47" w:rsidRDefault="008E1044" w:rsidP="002C7467">
      <w:pPr>
        <w:pStyle w:val="13"/>
        <w:numPr>
          <w:ilvl w:val="1"/>
          <w:numId w:val="5"/>
        </w:numPr>
        <w:shd w:val="clear" w:color="auto" w:fill="auto"/>
        <w:tabs>
          <w:tab w:val="left" w:pos="1240"/>
        </w:tabs>
        <w:spacing w:after="0"/>
        <w:ind w:left="709" w:firstLine="567"/>
        <w:rPr>
          <w:sz w:val="28"/>
          <w:szCs w:val="28"/>
        </w:rPr>
      </w:pPr>
      <w:r w:rsidRPr="00851E47">
        <w:rPr>
          <w:sz w:val="28"/>
          <w:szCs w:val="28"/>
        </w:rPr>
        <w:t>В случае отказа признания требований Бенефициара обоснованными Гарант в течение</w:t>
      </w:r>
    </w:p>
    <w:p w:rsidR="00A833BA" w:rsidRPr="00851E47" w:rsidRDefault="008E1044" w:rsidP="002C7467">
      <w:pPr>
        <w:pStyle w:val="13"/>
        <w:shd w:val="clear" w:color="auto" w:fill="auto"/>
        <w:tabs>
          <w:tab w:val="left" w:leader="underscore" w:pos="820"/>
        </w:tabs>
        <w:spacing w:after="0"/>
        <w:ind w:left="709" w:firstLine="567"/>
        <w:rPr>
          <w:sz w:val="28"/>
          <w:szCs w:val="28"/>
        </w:rPr>
      </w:pPr>
      <w:r w:rsidRPr="00851E47">
        <w:rPr>
          <w:sz w:val="28"/>
          <w:szCs w:val="28"/>
        </w:rPr>
        <w:tab/>
        <w:t xml:space="preserve"> дней со дня предъявления требования направляет Бенефициару мотивированное</w:t>
      </w:r>
    </w:p>
    <w:p w:rsidR="00A833BA" w:rsidRPr="00851E47" w:rsidRDefault="008E1044" w:rsidP="002C7467">
      <w:pPr>
        <w:pStyle w:val="13"/>
        <w:shd w:val="clear" w:color="auto" w:fill="auto"/>
        <w:spacing w:after="0"/>
        <w:ind w:left="709" w:firstLine="567"/>
        <w:rPr>
          <w:sz w:val="28"/>
          <w:szCs w:val="28"/>
        </w:rPr>
      </w:pPr>
      <w:r w:rsidRPr="00851E47">
        <w:rPr>
          <w:sz w:val="28"/>
          <w:szCs w:val="28"/>
        </w:rPr>
        <w:t>уведомление об отказе в удовлетворении этого требования.</w:t>
      </w:r>
    </w:p>
    <w:p w:rsidR="00A833BA" w:rsidRPr="00851E47" w:rsidRDefault="008E1044" w:rsidP="002C7467">
      <w:pPr>
        <w:pStyle w:val="13"/>
        <w:numPr>
          <w:ilvl w:val="0"/>
          <w:numId w:val="5"/>
        </w:numPr>
        <w:shd w:val="clear" w:color="auto" w:fill="auto"/>
        <w:tabs>
          <w:tab w:val="left" w:pos="938"/>
        </w:tabs>
        <w:spacing w:after="0"/>
        <w:ind w:left="709" w:firstLine="567"/>
        <w:rPr>
          <w:sz w:val="28"/>
          <w:szCs w:val="28"/>
        </w:rPr>
      </w:pPr>
      <w:r w:rsidRPr="00851E47">
        <w:rPr>
          <w:sz w:val="28"/>
          <w:szCs w:val="28"/>
        </w:rPr>
        <w:t>Разрешение споров</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t>По всем вопросам, не нашедшим своего решения в положениях настоящего Договора, но прямо или косвенно вытекающим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lastRenderedPageBreak/>
        <w:t>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A833BA" w:rsidRPr="00851E47" w:rsidRDefault="008E1044" w:rsidP="002C7467">
      <w:pPr>
        <w:pStyle w:val="13"/>
        <w:numPr>
          <w:ilvl w:val="1"/>
          <w:numId w:val="5"/>
        </w:numPr>
        <w:shd w:val="clear" w:color="auto" w:fill="auto"/>
        <w:tabs>
          <w:tab w:val="left" w:pos="1102"/>
        </w:tabs>
        <w:spacing w:after="0"/>
        <w:ind w:left="709" w:firstLine="567"/>
        <w:rPr>
          <w:sz w:val="28"/>
          <w:szCs w:val="28"/>
        </w:rPr>
      </w:pPr>
      <w:r w:rsidRPr="00851E47">
        <w:rPr>
          <w:sz w:val="28"/>
          <w:szCs w:val="28"/>
        </w:rPr>
        <w:t>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A833BA" w:rsidRPr="00851E47" w:rsidRDefault="008E1044" w:rsidP="002C7467">
      <w:pPr>
        <w:pStyle w:val="13"/>
        <w:numPr>
          <w:ilvl w:val="0"/>
          <w:numId w:val="5"/>
        </w:numPr>
        <w:shd w:val="clear" w:color="auto" w:fill="auto"/>
        <w:tabs>
          <w:tab w:val="left" w:pos="3982"/>
        </w:tabs>
        <w:spacing w:after="0"/>
        <w:ind w:left="709" w:firstLine="567"/>
        <w:rPr>
          <w:sz w:val="28"/>
          <w:szCs w:val="28"/>
        </w:rPr>
      </w:pPr>
      <w:r w:rsidRPr="00851E47">
        <w:rPr>
          <w:sz w:val="28"/>
          <w:szCs w:val="28"/>
        </w:rPr>
        <w:t>Заключительные положения</w:t>
      </w:r>
    </w:p>
    <w:p w:rsidR="00A833BA" w:rsidRPr="00851E47" w:rsidRDefault="008E1044" w:rsidP="002C7467">
      <w:pPr>
        <w:pStyle w:val="13"/>
        <w:numPr>
          <w:ilvl w:val="1"/>
          <w:numId w:val="5"/>
        </w:numPr>
        <w:shd w:val="clear" w:color="auto" w:fill="auto"/>
        <w:tabs>
          <w:tab w:val="left" w:pos="1240"/>
        </w:tabs>
        <w:spacing w:after="0"/>
        <w:ind w:left="709" w:firstLine="567"/>
        <w:rPr>
          <w:sz w:val="28"/>
          <w:szCs w:val="28"/>
        </w:rPr>
      </w:pPr>
      <w:r w:rsidRPr="00851E47">
        <w:rPr>
          <w:sz w:val="28"/>
          <w:szCs w:val="28"/>
        </w:rPr>
        <w:t>Условия гарантии действуют только в части, не противоречащей настоящему Договору.</w:t>
      </w:r>
    </w:p>
    <w:p w:rsidR="00A833BA" w:rsidRPr="00851E47" w:rsidRDefault="008E1044" w:rsidP="002C7467">
      <w:pPr>
        <w:pStyle w:val="13"/>
        <w:numPr>
          <w:ilvl w:val="1"/>
          <w:numId w:val="5"/>
        </w:numPr>
        <w:shd w:val="clear" w:color="auto" w:fill="auto"/>
        <w:tabs>
          <w:tab w:val="left" w:pos="680"/>
        </w:tabs>
        <w:spacing w:after="0"/>
        <w:ind w:left="709" w:firstLine="567"/>
        <w:rPr>
          <w:sz w:val="28"/>
          <w:szCs w:val="28"/>
        </w:rPr>
      </w:pPr>
      <w:r w:rsidRPr="00851E47">
        <w:rPr>
          <w:sz w:val="28"/>
          <w:szCs w:val="28"/>
        </w:rPr>
        <w:t>Настоящий Договор составлен в трех экземплярах, имеющих одинаковую юридическую силу.</w:t>
      </w:r>
    </w:p>
    <w:p w:rsidR="00A833BA" w:rsidRPr="00851E47" w:rsidRDefault="008E1044" w:rsidP="002C7467">
      <w:pPr>
        <w:pStyle w:val="13"/>
        <w:numPr>
          <w:ilvl w:val="1"/>
          <w:numId w:val="5"/>
        </w:numPr>
        <w:shd w:val="clear" w:color="auto" w:fill="auto"/>
        <w:tabs>
          <w:tab w:val="left" w:pos="1222"/>
        </w:tabs>
        <w:spacing w:after="0"/>
        <w:ind w:left="709" w:firstLine="567"/>
        <w:rPr>
          <w:sz w:val="28"/>
          <w:szCs w:val="28"/>
        </w:rPr>
      </w:pPr>
      <w:r w:rsidRPr="00851E47">
        <w:rPr>
          <w:sz w:val="28"/>
          <w:szCs w:val="28"/>
        </w:rPr>
        <w:t>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A833BA" w:rsidRPr="00851E47" w:rsidRDefault="008E1044" w:rsidP="00F1184E">
      <w:pPr>
        <w:pStyle w:val="13"/>
        <w:numPr>
          <w:ilvl w:val="0"/>
          <w:numId w:val="5"/>
        </w:numPr>
        <w:shd w:val="clear" w:color="auto" w:fill="auto"/>
        <w:tabs>
          <w:tab w:val="left" w:pos="2802"/>
        </w:tabs>
        <w:spacing w:after="0"/>
        <w:ind w:left="567" w:firstLine="426"/>
        <w:rPr>
          <w:sz w:val="28"/>
          <w:szCs w:val="28"/>
        </w:rPr>
      </w:pPr>
      <w:r w:rsidRPr="00851E47">
        <w:rPr>
          <w:sz w:val="28"/>
          <w:szCs w:val="28"/>
        </w:rPr>
        <w:t>Юридические адреса, реквизиты и подписи Сторон</w:t>
      </w:r>
    </w:p>
    <w:p w:rsidR="00A833BA" w:rsidRPr="00851E47" w:rsidRDefault="008E1044" w:rsidP="00F1184E">
      <w:pPr>
        <w:pStyle w:val="13"/>
        <w:shd w:val="clear" w:color="auto" w:fill="auto"/>
        <w:spacing w:after="0"/>
        <w:ind w:left="567" w:firstLine="426"/>
        <w:rPr>
          <w:sz w:val="28"/>
          <w:szCs w:val="28"/>
        </w:rPr>
      </w:pPr>
      <w:r w:rsidRPr="00851E47">
        <w:rPr>
          <w:sz w:val="28"/>
          <w:szCs w:val="28"/>
        </w:rPr>
        <w:t>Гарант:</w:t>
      </w:r>
    </w:p>
    <w:p w:rsidR="00A833BA" w:rsidRPr="00851E47" w:rsidRDefault="008E1044" w:rsidP="00F1184E">
      <w:pPr>
        <w:pStyle w:val="13"/>
        <w:shd w:val="clear" w:color="auto" w:fill="auto"/>
        <w:spacing w:after="0"/>
        <w:ind w:left="567" w:firstLine="426"/>
        <w:rPr>
          <w:sz w:val="28"/>
          <w:szCs w:val="28"/>
        </w:rPr>
      </w:pPr>
      <w:r w:rsidRPr="00851E47">
        <w:rPr>
          <w:sz w:val="28"/>
          <w:szCs w:val="28"/>
        </w:rPr>
        <w:t>М.П.</w:t>
      </w:r>
    </w:p>
    <w:p w:rsidR="00A833BA" w:rsidRPr="00851E47" w:rsidRDefault="008E1044" w:rsidP="00F1184E">
      <w:pPr>
        <w:pStyle w:val="13"/>
        <w:shd w:val="clear" w:color="auto" w:fill="auto"/>
        <w:spacing w:after="0"/>
        <w:ind w:left="567" w:firstLine="426"/>
        <w:rPr>
          <w:sz w:val="28"/>
          <w:szCs w:val="28"/>
        </w:rPr>
      </w:pPr>
      <w:r w:rsidRPr="00851E47">
        <w:rPr>
          <w:sz w:val="28"/>
          <w:szCs w:val="28"/>
        </w:rPr>
        <w:t>Бенефициар:</w:t>
      </w:r>
    </w:p>
    <w:p w:rsidR="00A833BA" w:rsidRPr="00851E47" w:rsidRDefault="008E1044" w:rsidP="00F1184E">
      <w:pPr>
        <w:pStyle w:val="13"/>
        <w:shd w:val="clear" w:color="auto" w:fill="auto"/>
        <w:spacing w:after="0"/>
        <w:ind w:left="567" w:firstLine="426"/>
        <w:rPr>
          <w:sz w:val="28"/>
          <w:szCs w:val="28"/>
        </w:rPr>
      </w:pPr>
      <w:r w:rsidRPr="00851E47">
        <w:rPr>
          <w:sz w:val="28"/>
          <w:szCs w:val="28"/>
        </w:rPr>
        <w:t>М.П.</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Принципал:</w:t>
      </w:r>
    </w:p>
    <w:p w:rsidR="00A833BA" w:rsidRPr="00851E47" w:rsidRDefault="008E1044" w:rsidP="00F1184E">
      <w:pPr>
        <w:pStyle w:val="13"/>
        <w:shd w:val="clear" w:color="auto" w:fill="auto"/>
        <w:spacing w:after="0"/>
        <w:ind w:left="567" w:firstLine="426"/>
        <w:rPr>
          <w:sz w:val="28"/>
          <w:szCs w:val="28"/>
        </w:rPr>
      </w:pPr>
      <w:r w:rsidRPr="00851E47">
        <w:rPr>
          <w:sz w:val="28"/>
          <w:szCs w:val="28"/>
        </w:rPr>
        <w:t>М.П.</w:t>
      </w: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2C7467" w:rsidRDefault="002C7467" w:rsidP="00F1184E">
      <w:pPr>
        <w:pStyle w:val="13"/>
        <w:shd w:val="clear" w:color="auto" w:fill="auto"/>
        <w:spacing w:after="0"/>
        <w:ind w:left="567" w:firstLine="426"/>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E628EB" w:rsidP="002C7467">
      <w:pPr>
        <w:pStyle w:val="13"/>
        <w:shd w:val="clear" w:color="auto" w:fill="auto"/>
        <w:spacing w:after="0"/>
        <w:ind w:left="567" w:firstLine="426"/>
        <w:jc w:val="right"/>
        <w:rPr>
          <w:sz w:val="28"/>
          <w:szCs w:val="28"/>
        </w:rPr>
      </w:pPr>
    </w:p>
    <w:p w:rsidR="00E628EB" w:rsidRDefault="008E1044" w:rsidP="002C7467">
      <w:pPr>
        <w:pStyle w:val="13"/>
        <w:shd w:val="clear" w:color="auto" w:fill="auto"/>
        <w:spacing w:after="0"/>
        <w:ind w:left="567" w:firstLine="426"/>
        <w:jc w:val="right"/>
        <w:rPr>
          <w:sz w:val="28"/>
          <w:szCs w:val="28"/>
        </w:rPr>
      </w:pPr>
      <w:r w:rsidRPr="00851E47">
        <w:rPr>
          <w:sz w:val="28"/>
          <w:szCs w:val="28"/>
        </w:rPr>
        <w:lastRenderedPageBreak/>
        <w:t xml:space="preserve">Приложение </w:t>
      </w:r>
      <w:r w:rsidRPr="00851E47">
        <w:rPr>
          <w:sz w:val="28"/>
          <w:szCs w:val="28"/>
          <w:lang w:val="en-US" w:eastAsia="en-US" w:bidi="en-US"/>
        </w:rPr>
        <w:t>N</w:t>
      </w:r>
      <w:r w:rsidRPr="00851E47">
        <w:rPr>
          <w:sz w:val="28"/>
          <w:szCs w:val="28"/>
        </w:rPr>
        <w:t>3</w:t>
      </w:r>
    </w:p>
    <w:p w:rsidR="00A833BA" w:rsidRPr="00851E47" w:rsidRDefault="008E1044" w:rsidP="002C7467">
      <w:pPr>
        <w:pStyle w:val="13"/>
        <w:shd w:val="clear" w:color="auto" w:fill="auto"/>
        <w:spacing w:after="0"/>
        <w:ind w:left="567" w:firstLine="426"/>
        <w:jc w:val="right"/>
        <w:rPr>
          <w:sz w:val="28"/>
          <w:szCs w:val="28"/>
        </w:rPr>
      </w:pPr>
      <w:r w:rsidRPr="00851E47">
        <w:rPr>
          <w:sz w:val="28"/>
          <w:szCs w:val="28"/>
        </w:rPr>
        <w:t xml:space="preserve"> к постановлению</w:t>
      </w:r>
    </w:p>
    <w:p w:rsidR="00A833BA" w:rsidRPr="00851E47" w:rsidRDefault="008E1044" w:rsidP="002C7467">
      <w:pPr>
        <w:pStyle w:val="13"/>
        <w:shd w:val="clear" w:color="auto" w:fill="auto"/>
        <w:spacing w:after="0"/>
        <w:ind w:left="567" w:firstLine="426"/>
        <w:jc w:val="right"/>
        <w:rPr>
          <w:sz w:val="28"/>
          <w:szCs w:val="28"/>
        </w:rPr>
      </w:pPr>
      <w:r w:rsidRPr="00851E47">
        <w:rPr>
          <w:sz w:val="28"/>
          <w:szCs w:val="28"/>
        </w:rPr>
        <w:t xml:space="preserve">от </w:t>
      </w:r>
      <w:r w:rsidR="00B15299" w:rsidRPr="00851E47">
        <w:rPr>
          <w:sz w:val="28"/>
          <w:szCs w:val="28"/>
        </w:rPr>
        <w:t>00.00.2024</w:t>
      </w:r>
      <w:r w:rsidRPr="00851E47">
        <w:rPr>
          <w:sz w:val="28"/>
          <w:szCs w:val="28"/>
        </w:rPr>
        <w:t xml:space="preserve"> г. </w:t>
      </w:r>
      <w:r w:rsidRPr="00851E47">
        <w:rPr>
          <w:sz w:val="28"/>
          <w:szCs w:val="28"/>
          <w:lang w:val="en-US" w:eastAsia="en-US" w:bidi="en-US"/>
        </w:rPr>
        <w:t>N</w:t>
      </w:r>
      <w:r w:rsidRPr="00851E47">
        <w:rPr>
          <w:sz w:val="28"/>
          <w:szCs w:val="28"/>
        </w:rPr>
        <w:t>00</w:t>
      </w:r>
    </w:p>
    <w:p w:rsidR="00A833BA" w:rsidRPr="00851E47" w:rsidRDefault="008E1044" w:rsidP="002C7467">
      <w:pPr>
        <w:pStyle w:val="13"/>
        <w:shd w:val="clear" w:color="auto" w:fill="auto"/>
        <w:spacing w:after="0"/>
        <w:ind w:left="567" w:firstLine="426"/>
        <w:jc w:val="center"/>
        <w:rPr>
          <w:sz w:val="28"/>
          <w:szCs w:val="28"/>
        </w:rPr>
      </w:pPr>
      <w:r w:rsidRPr="00851E47">
        <w:rPr>
          <w:sz w:val="28"/>
          <w:szCs w:val="28"/>
        </w:rPr>
        <w:t>Примерная форма</w:t>
      </w:r>
    </w:p>
    <w:p w:rsidR="00A833BA" w:rsidRPr="00851E47" w:rsidRDefault="008E1044" w:rsidP="002C7467">
      <w:pPr>
        <w:pStyle w:val="13"/>
        <w:shd w:val="clear" w:color="auto" w:fill="auto"/>
        <w:tabs>
          <w:tab w:val="left" w:leader="underscore" w:pos="6910"/>
        </w:tabs>
        <w:spacing w:after="0"/>
        <w:ind w:left="567" w:firstLine="426"/>
        <w:jc w:val="center"/>
        <w:rPr>
          <w:sz w:val="28"/>
          <w:szCs w:val="28"/>
        </w:rPr>
      </w:pPr>
      <w:r w:rsidRPr="00851E47">
        <w:rPr>
          <w:sz w:val="28"/>
          <w:szCs w:val="28"/>
        </w:rPr>
        <w:t>Муниципальной гарантии муниципального 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w:t>
      </w:r>
      <w:r w:rsidRPr="00851E47">
        <w:rPr>
          <w:sz w:val="28"/>
          <w:szCs w:val="28"/>
          <w:lang w:val="en-US" w:eastAsia="en-US" w:bidi="en-US"/>
        </w:rPr>
        <w:t>N</w:t>
      </w:r>
    </w:p>
    <w:p w:rsidR="00A833BA" w:rsidRPr="00851E47" w:rsidRDefault="008E1044" w:rsidP="002C7467">
      <w:pPr>
        <w:pStyle w:val="13"/>
        <w:shd w:val="clear" w:color="auto" w:fill="auto"/>
        <w:tabs>
          <w:tab w:val="left" w:leader="underscore" w:pos="2711"/>
        </w:tabs>
        <w:spacing w:after="0"/>
        <w:ind w:left="567" w:firstLine="426"/>
        <w:jc w:val="center"/>
        <w:rPr>
          <w:sz w:val="28"/>
          <w:szCs w:val="28"/>
        </w:rPr>
      </w:pPr>
      <w:r w:rsidRPr="00851E47">
        <w:rPr>
          <w:sz w:val="28"/>
          <w:szCs w:val="28"/>
        </w:rPr>
        <w:t xml:space="preserve">от "___" </w:t>
      </w:r>
      <w:r w:rsidRPr="00851E47">
        <w:rPr>
          <w:sz w:val="28"/>
          <w:szCs w:val="28"/>
        </w:rPr>
        <w:tab/>
        <w:t xml:space="preserve"> 20_ г.</w:t>
      </w:r>
    </w:p>
    <w:p w:rsidR="00A833BA" w:rsidRPr="00851E47" w:rsidRDefault="008E1044" w:rsidP="002C7467">
      <w:pPr>
        <w:pStyle w:val="13"/>
        <w:shd w:val="clear" w:color="auto" w:fill="auto"/>
        <w:spacing w:after="0"/>
        <w:ind w:left="567" w:firstLine="426"/>
        <w:rPr>
          <w:sz w:val="28"/>
          <w:szCs w:val="28"/>
        </w:rPr>
      </w:pPr>
      <w:r w:rsidRPr="00851E47">
        <w:rPr>
          <w:sz w:val="28"/>
          <w:szCs w:val="28"/>
        </w:rPr>
        <w:t xml:space="preserve">Администрация </w:t>
      </w:r>
      <w:r w:rsidR="00B15F37">
        <w:rPr>
          <w:sz w:val="28"/>
          <w:szCs w:val="28"/>
        </w:rPr>
        <w:t>Кутейниковского</w:t>
      </w:r>
      <w:r w:rsidR="00E34CE6" w:rsidRPr="00851E47">
        <w:rPr>
          <w:sz w:val="28"/>
          <w:szCs w:val="28"/>
        </w:rPr>
        <w:t xml:space="preserve"> сельского</w:t>
      </w:r>
      <w:r w:rsidRPr="00851E47">
        <w:rPr>
          <w:sz w:val="28"/>
          <w:szCs w:val="28"/>
        </w:rPr>
        <w:t xml:space="preserve"> поселения, дейс</w:t>
      </w:r>
      <w:r w:rsidR="00E34CE6" w:rsidRPr="00851E47">
        <w:rPr>
          <w:sz w:val="28"/>
          <w:szCs w:val="28"/>
        </w:rPr>
        <w:t>твующая от имени муниципального</w:t>
      </w:r>
      <w:r w:rsidR="002C7467">
        <w:rPr>
          <w:sz w:val="28"/>
          <w:szCs w:val="28"/>
        </w:rPr>
        <w:t xml:space="preserve"> </w:t>
      </w:r>
      <w:r w:rsidRPr="00851E47">
        <w:rPr>
          <w:sz w:val="28"/>
          <w:szCs w:val="28"/>
        </w:rPr>
        <w:t>образования "</w:t>
      </w:r>
      <w:r w:rsidR="00B15F37">
        <w:rPr>
          <w:sz w:val="28"/>
          <w:szCs w:val="28"/>
        </w:rPr>
        <w:t>Кутейниковское</w:t>
      </w:r>
      <w:r w:rsidRPr="00851E47">
        <w:rPr>
          <w:sz w:val="28"/>
          <w:szCs w:val="28"/>
        </w:rPr>
        <w:t xml:space="preserve"> сельское поселение" </w:t>
      </w:r>
      <w:r w:rsidR="009B4CE0" w:rsidRPr="00851E47">
        <w:rPr>
          <w:sz w:val="28"/>
          <w:szCs w:val="28"/>
        </w:rPr>
        <w:t>Зимовниковского</w:t>
      </w:r>
      <w:r w:rsidRPr="00851E47">
        <w:rPr>
          <w:sz w:val="28"/>
          <w:szCs w:val="28"/>
        </w:rPr>
        <w:t xml:space="preserve"> района (далее -</w:t>
      </w:r>
      <w:r w:rsidR="002C7467">
        <w:rPr>
          <w:sz w:val="28"/>
          <w:szCs w:val="28"/>
        </w:rPr>
        <w:t xml:space="preserve"> </w:t>
      </w:r>
      <w:r w:rsidRPr="00851E47">
        <w:rPr>
          <w:sz w:val="28"/>
          <w:szCs w:val="28"/>
        </w:rPr>
        <w:t xml:space="preserve">Гарант), в лице Главы администрации </w:t>
      </w:r>
      <w:r w:rsidRPr="00851E47">
        <w:rPr>
          <w:sz w:val="28"/>
          <w:szCs w:val="28"/>
        </w:rPr>
        <w:tab/>
        <w:t>, действующего на</w:t>
      </w:r>
      <w:r w:rsidR="002C7467">
        <w:rPr>
          <w:sz w:val="28"/>
          <w:szCs w:val="28"/>
        </w:rPr>
        <w:t xml:space="preserve"> </w:t>
      </w:r>
      <w:r w:rsidRPr="00851E47">
        <w:rPr>
          <w:sz w:val="28"/>
          <w:szCs w:val="28"/>
        </w:rPr>
        <w:t>основании</w:t>
      </w:r>
      <w:r w:rsidRPr="00851E47">
        <w:rPr>
          <w:sz w:val="28"/>
          <w:szCs w:val="28"/>
        </w:rPr>
        <w:tab/>
        <w:t>, в соответствии с Бюджетным кодексом Российской Федерации, решением</w:t>
      </w:r>
      <w:r w:rsidR="002C7467">
        <w:rPr>
          <w:sz w:val="28"/>
          <w:szCs w:val="28"/>
        </w:rPr>
        <w:t xml:space="preserve"> </w:t>
      </w:r>
      <w:r w:rsidRPr="00851E47">
        <w:rPr>
          <w:sz w:val="28"/>
          <w:szCs w:val="28"/>
        </w:rPr>
        <w:t>Собрания депутатов от "</w:t>
      </w:r>
      <w:r w:rsidRPr="00851E47">
        <w:rPr>
          <w:sz w:val="28"/>
          <w:szCs w:val="28"/>
        </w:rPr>
        <w:tab/>
        <w:t xml:space="preserve">" </w:t>
      </w:r>
      <w:r w:rsidRPr="00851E47">
        <w:rPr>
          <w:sz w:val="28"/>
          <w:szCs w:val="28"/>
        </w:rPr>
        <w:tab/>
        <w:t xml:space="preserve"> 20__</w:t>
      </w:r>
      <w:r w:rsidRPr="00851E47">
        <w:rPr>
          <w:sz w:val="28"/>
          <w:szCs w:val="28"/>
        </w:rPr>
        <w:tab/>
      </w:r>
      <w:r w:rsidRPr="00851E47">
        <w:rPr>
          <w:sz w:val="28"/>
          <w:szCs w:val="28"/>
          <w:lang w:val="en-US" w:eastAsia="en-US" w:bidi="en-US"/>
        </w:rPr>
        <w:t>N</w:t>
      </w:r>
      <w:r w:rsidR="002C7467">
        <w:rPr>
          <w:sz w:val="28"/>
          <w:szCs w:val="28"/>
          <w:lang w:eastAsia="en-US" w:bidi="en-US"/>
        </w:rPr>
        <w:t xml:space="preserve"> </w:t>
      </w:r>
      <w:r w:rsidRPr="00851E47">
        <w:rPr>
          <w:sz w:val="28"/>
          <w:szCs w:val="28"/>
        </w:rPr>
        <w:t>"</w:t>
      </w:r>
      <w:r w:rsidRPr="00851E47">
        <w:rPr>
          <w:sz w:val="28"/>
          <w:szCs w:val="28"/>
        </w:rPr>
        <w:tab/>
        <w:t>" дает письменное обязательство отвечать за исполнение</w:t>
      </w:r>
    </w:p>
    <w:p w:rsidR="00A833BA" w:rsidRPr="00851E47" w:rsidRDefault="008E1044" w:rsidP="00F1184E">
      <w:pPr>
        <w:pStyle w:val="13"/>
        <w:shd w:val="clear" w:color="auto" w:fill="auto"/>
        <w:tabs>
          <w:tab w:val="left" w:leader="underscore" w:pos="3708"/>
        </w:tabs>
        <w:spacing w:after="0"/>
        <w:ind w:left="567" w:firstLine="426"/>
        <w:rPr>
          <w:sz w:val="28"/>
          <w:szCs w:val="28"/>
        </w:rPr>
      </w:pPr>
      <w:r w:rsidRPr="00851E47">
        <w:rPr>
          <w:sz w:val="28"/>
          <w:szCs w:val="28"/>
        </w:rPr>
        <w:tab/>
        <w:t>, именуемым в дальнейшем "Принципал", которому</w:t>
      </w:r>
    </w:p>
    <w:p w:rsidR="00A833BA" w:rsidRPr="00851E47" w:rsidRDefault="008E1044" w:rsidP="00F1184E">
      <w:pPr>
        <w:pStyle w:val="13"/>
        <w:shd w:val="clear" w:color="auto" w:fill="auto"/>
        <w:tabs>
          <w:tab w:val="left" w:leader="underscore" w:pos="2711"/>
        </w:tabs>
        <w:spacing w:after="0"/>
        <w:ind w:left="567" w:firstLine="426"/>
        <w:rPr>
          <w:sz w:val="28"/>
          <w:szCs w:val="28"/>
        </w:rPr>
      </w:pPr>
      <w:r w:rsidRPr="00851E47">
        <w:rPr>
          <w:sz w:val="28"/>
          <w:szCs w:val="28"/>
        </w:rPr>
        <w:t xml:space="preserve">предоставляется настоящая Гарантия, нижеуказанных обязательств перед </w:t>
      </w:r>
      <w:r w:rsidRPr="00851E47">
        <w:rPr>
          <w:sz w:val="28"/>
          <w:szCs w:val="28"/>
        </w:rPr>
        <w:tab/>
        <w:t>, именуемым в дальнейшем "Бенефициар", на следующих условиях:</w:t>
      </w:r>
    </w:p>
    <w:p w:rsidR="00A833BA" w:rsidRPr="00851E47" w:rsidRDefault="008E1044" w:rsidP="00F1184E">
      <w:pPr>
        <w:pStyle w:val="13"/>
        <w:numPr>
          <w:ilvl w:val="0"/>
          <w:numId w:val="7"/>
        </w:numPr>
        <w:shd w:val="clear" w:color="auto" w:fill="auto"/>
        <w:tabs>
          <w:tab w:val="left" w:pos="4418"/>
        </w:tabs>
        <w:spacing w:after="0"/>
        <w:ind w:left="567" w:firstLine="426"/>
        <w:rPr>
          <w:sz w:val="28"/>
          <w:szCs w:val="28"/>
        </w:rPr>
      </w:pPr>
      <w:r w:rsidRPr="00851E47">
        <w:rPr>
          <w:sz w:val="28"/>
          <w:szCs w:val="28"/>
        </w:rPr>
        <w:t>Предмет Гарантии</w:t>
      </w:r>
    </w:p>
    <w:p w:rsidR="00A833BA" w:rsidRPr="002C7467" w:rsidRDefault="008E1044" w:rsidP="00F1184E">
      <w:pPr>
        <w:pStyle w:val="13"/>
        <w:numPr>
          <w:ilvl w:val="1"/>
          <w:numId w:val="7"/>
        </w:numPr>
        <w:shd w:val="clear" w:color="auto" w:fill="auto"/>
        <w:tabs>
          <w:tab w:val="left" w:pos="1102"/>
        </w:tabs>
        <w:spacing w:after="0"/>
        <w:ind w:left="567" w:firstLine="426"/>
        <w:rPr>
          <w:sz w:val="28"/>
          <w:szCs w:val="28"/>
        </w:rPr>
      </w:pPr>
      <w:r w:rsidRPr="002C7467">
        <w:rPr>
          <w:sz w:val="28"/>
          <w:szCs w:val="28"/>
        </w:rPr>
        <w:t>Настоящая муниципальная гарантия муниципального образования "</w:t>
      </w:r>
      <w:r w:rsidR="00B15F37" w:rsidRPr="002C7467">
        <w:rPr>
          <w:sz w:val="28"/>
          <w:szCs w:val="28"/>
        </w:rPr>
        <w:t>Кутейниковское</w:t>
      </w:r>
      <w:r w:rsidRPr="002C7467">
        <w:rPr>
          <w:sz w:val="28"/>
          <w:szCs w:val="28"/>
        </w:rPr>
        <w:t xml:space="preserve"> сельское поселение" </w:t>
      </w:r>
      <w:r w:rsidR="009B4CE0" w:rsidRPr="002C7467">
        <w:rPr>
          <w:sz w:val="28"/>
          <w:szCs w:val="28"/>
        </w:rPr>
        <w:t>Зимовниковского</w:t>
      </w:r>
      <w:r w:rsidRPr="002C7467">
        <w:rPr>
          <w:sz w:val="28"/>
          <w:szCs w:val="28"/>
        </w:rPr>
        <w:t xml:space="preserve"> района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w:t>
      </w:r>
      <w:r w:rsidR="00B15F37" w:rsidRPr="002C7467">
        <w:rPr>
          <w:sz w:val="28"/>
          <w:szCs w:val="28"/>
        </w:rPr>
        <w:t>Кутейниковское</w:t>
      </w:r>
      <w:r w:rsidRPr="002C7467">
        <w:rPr>
          <w:sz w:val="28"/>
          <w:szCs w:val="28"/>
        </w:rPr>
        <w:t xml:space="preserve"> сельское поселение" </w:t>
      </w:r>
      <w:r w:rsidR="009B4CE0" w:rsidRPr="002C7467">
        <w:rPr>
          <w:sz w:val="28"/>
          <w:szCs w:val="28"/>
        </w:rPr>
        <w:t>Зимовниковского</w:t>
      </w:r>
      <w:r w:rsidR="002C7467" w:rsidRPr="002C7467">
        <w:rPr>
          <w:sz w:val="28"/>
          <w:szCs w:val="28"/>
        </w:rPr>
        <w:t xml:space="preserve"> </w:t>
      </w:r>
      <w:r w:rsidRPr="002C7467">
        <w:rPr>
          <w:sz w:val="28"/>
          <w:szCs w:val="28"/>
        </w:rPr>
        <w:t>района от "</w:t>
      </w:r>
      <w:r w:rsidRPr="002C7467">
        <w:rPr>
          <w:sz w:val="28"/>
          <w:szCs w:val="28"/>
        </w:rPr>
        <w:tab/>
        <w:t xml:space="preserve">" </w:t>
      </w:r>
      <w:r w:rsidRPr="002C7467">
        <w:rPr>
          <w:sz w:val="28"/>
          <w:szCs w:val="28"/>
        </w:rPr>
        <w:tab/>
        <w:t xml:space="preserve"> 20__ </w:t>
      </w:r>
      <w:r w:rsidRPr="002C7467">
        <w:rPr>
          <w:sz w:val="28"/>
          <w:szCs w:val="28"/>
          <w:lang w:val="en-US" w:eastAsia="en-US" w:bidi="en-US"/>
        </w:rPr>
        <w:t>N</w:t>
      </w:r>
      <w:r w:rsidRPr="002C7467">
        <w:rPr>
          <w:sz w:val="28"/>
          <w:szCs w:val="28"/>
        </w:rPr>
        <w:tab/>
        <w:t>, заключенным между Гарантом, Принципалом и</w:t>
      </w:r>
      <w:r w:rsidR="002C7467" w:rsidRPr="002C7467">
        <w:rPr>
          <w:sz w:val="28"/>
          <w:szCs w:val="28"/>
        </w:rPr>
        <w:t xml:space="preserve"> </w:t>
      </w:r>
      <w:r w:rsidRPr="002C7467">
        <w:rPr>
          <w:sz w:val="28"/>
          <w:szCs w:val="28"/>
        </w:rPr>
        <w:t>Бенефициаром (далее - Договор), в обеспечение надлежащего исполнения Принципалом</w:t>
      </w:r>
      <w:r w:rsidR="002C7467" w:rsidRPr="002C7467">
        <w:rPr>
          <w:sz w:val="28"/>
          <w:szCs w:val="28"/>
        </w:rPr>
        <w:t xml:space="preserve"> </w:t>
      </w:r>
      <w:r w:rsidRPr="002C7467">
        <w:rPr>
          <w:sz w:val="28"/>
          <w:szCs w:val="28"/>
        </w:rPr>
        <w:t>обязательств по основному договору от "</w:t>
      </w:r>
      <w:r w:rsidRPr="002C7467">
        <w:rPr>
          <w:sz w:val="28"/>
          <w:szCs w:val="28"/>
        </w:rPr>
        <w:tab/>
        <w:t xml:space="preserve">" </w:t>
      </w:r>
      <w:r w:rsidRPr="002C7467">
        <w:rPr>
          <w:sz w:val="28"/>
          <w:szCs w:val="28"/>
        </w:rPr>
        <w:tab/>
        <w:t xml:space="preserve"> 20__ </w:t>
      </w:r>
      <w:r w:rsidRPr="002C7467">
        <w:rPr>
          <w:sz w:val="28"/>
          <w:szCs w:val="28"/>
          <w:lang w:val="en-US" w:eastAsia="en-US" w:bidi="en-US"/>
        </w:rPr>
        <w:t>N</w:t>
      </w:r>
      <w:r w:rsidRPr="002C7467">
        <w:rPr>
          <w:sz w:val="28"/>
          <w:szCs w:val="28"/>
        </w:rPr>
        <w:t>, заключенному</w:t>
      </w:r>
      <w:r w:rsidR="002C7467">
        <w:rPr>
          <w:sz w:val="28"/>
          <w:szCs w:val="28"/>
        </w:rPr>
        <w:t xml:space="preserve"> </w:t>
      </w:r>
      <w:r w:rsidRPr="002C7467">
        <w:rPr>
          <w:sz w:val="28"/>
          <w:szCs w:val="28"/>
        </w:rPr>
        <w:t>между Бенефициаром и Принципалом (далее - Основной договор).</w:t>
      </w:r>
    </w:p>
    <w:p w:rsidR="00A833BA" w:rsidRPr="00851E47" w:rsidRDefault="008E1044" w:rsidP="00F1184E">
      <w:pPr>
        <w:pStyle w:val="13"/>
        <w:numPr>
          <w:ilvl w:val="1"/>
          <w:numId w:val="7"/>
        </w:numPr>
        <w:shd w:val="clear" w:color="auto" w:fill="auto"/>
        <w:tabs>
          <w:tab w:val="left" w:pos="1102"/>
        </w:tabs>
        <w:spacing w:after="0"/>
        <w:ind w:left="567" w:firstLine="426"/>
        <w:rPr>
          <w:sz w:val="28"/>
          <w:szCs w:val="28"/>
        </w:rPr>
      </w:pPr>
      <w:r w:rsidRPr="00851E47">
        <w:rPr>
          <w:sz w:val="28"/>
          <w:szCs w:val="28"/>
        </w:rPr>
        <w:t>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w:t>
      </w:r>
    </w:p>
    <w:p w:rsidR="00A833BA" w:rsidRPr="00851E47" w:rsidRDefault="008E1044" w:rsidP="00F1184E">
      <w:pPr>
        <w:pStyle w:val="13"/>
        <w:shd w:val="clear" w:color="auto" w:fill="auto"/>
        <w:tabs>
          <w:tab w:val="left" w:leader="underscore" w:pos="3302"/>
          <w:tab w:val="left" w:leader="underscore" w:pos="5707"/>
          <w:tab w:val="left" w:leader="underscore" w:pos="9185"/>
        </w:tabs>
        <w:spacing w:after="0"/>
        <w:ind w:left="567" w:firstLine="426"/>
        <w:rPr>
          <w:sz w:val="28"/>
          <w:szCs w:val="28"/>
        </w:rPr>
      </w:pPr>
      <w:r w:rsidRPr="00851E47">
        <w:rPr>
          <w:sz w:val="28"/>
          <w:szCs w:val="28"/>
        </w:rPr>
        <w:t>(кредита) на сумму</w:t>
      </w:r>
      <w:r w:rsidRPr="00851E47">
        <w:rPr>
          <w:sz w:val="28"/>
          <w:szCs w:val="28"/>
        </w:rPr>
        <w:tab/>
        <w:t xml:space="preserve"> (</w:t>
      </w:r>
      <w:r w:rsidRPr="00851E47">
        <w:rPr>
          <w:sz w:val="28"/>
          <w:szCs w:val="28"/>
        </w:rPr>
        <w:tab/>
        <w:t xml:space="preserve">) рублей в срок "___" </w:t>
      </w:r>
      <w:r w:rsidRPr="00851E47">
        <w:rPr>
          <w:sz w:val="28"/>
          <w:szCs w:val="28"/>
        </w:rPr>
        <w:tab/>
        <w:t xml:space="preserve"> 20__г. и</w:t>
      </w:r>
    </w:p>
    <w:p w:rsidR="00A833BA" w:rsidRPr="00851E47" w:rsidRDefault="008E1044" w:rsidP="00F1184E">
      <w:pPr>
        <w:pStyle w:val="13"/>
        <w:shd w:val="clear" w:color="auto" w:fill="auto"/>
        <w:tabs>
          <w:tab w:val="left" w:leader="underscore" w:pos="3302"/>
          <w:tab w:val="left" w:leader="underscore" w:pos="7685"/>
          <w:tab w:val="left" w:leader="underscore" w:pos="9185"/>
        </w:tabs>
        <w:spacing w:after="0"/>
        <w:ind w:left="567" w:firstLine="426"/>
        <w:rPr>
          <w:sz w:val="28"/>
          <w:szCs w:val="28"/>
        </w:rPr>
      </w:pPr>
      <w:r w:rsidRPr="00851E47">
        <w:rPr>
          <w:sz w:val="28"/>
          <w:szCs w:val="28"/>
        </w:rPr>
        <w:t xml:space="preserve">уплате процентов по ставке </w:t>
      </w:r>
      <w:r w:rsidRPr="00851E47">
        <w:rPr>
          <w:sz w:val="28"/>
          <w:szCs w:val="28"/>
        </w:rPr>
        <w:tab/>
        <w:t xml:space="preserve"> процентов годовых на сумму</w:t>
      </w:r>
      <w:r w:rsidRPr="00851E47">
        <w:rPr>
          <w:sz w:val="28"/>
          <w:szCs w:val="28"/>
        </w:rPr>
        <w:tab/>
        <w:t xml:space="preserve"> (</w:t>
      </w:r>
      <w:r w:rsidRPr="00851E47">
        <w:rPr>
          <w:sz w:val="28"/>
          <w:szCs w:val="28"/>
        </w:rPr>
        <w:tab/>
        <w:t>) рублей.</w:t>
      </w:r>
    </w:p>
    <w:p w:rsidR="00A833BA" w:rsidRPr="00851E47" w:rsidRDefault="008E1044" w:rsidP="00F1184E">
      <w:pPr>
        <w:pStyle w:val="13"/>
        <w:numPr>
          <w:ilvl w:val="0"/>
          <w:numId w:val="7"/>
        </w:numPr>
        <w:shd w:val="clear" w:color="auto" w:fill="auto"/>
        <w:tabs>
          <w:tab w:val="left" w:pos="4422"/>
        </w:tabs>
        <w:spacing w:after="0"/>
        <w:ind w:left="567" w:firstLine="426"/>
        <w:rPr>
          <w:sz w:val="28"/>
          <w:szCs w:val="28"/>
        </w:rPr>
      </w:pPr>
      <w:r w:rsidRPr="00851E47">
        <w:rPr>
          <w:sz w:val="28"/>
          <w:szCs w:val="28"/>
        </w:rPr>
        <w:t>Условия Гарантии</w:t>
      </w:r>
    </w:p>
    <w:p w:rsidR="00A833BA" w:rsidRPr="00851E47" w:rsidRDefault="008E1044" w:rsidP="00F1184E">
      <w:pPr>
        <w:pStyle w:val="13"/>
        <w:numPr>
          <w:ilvl w:val="1"/>
          <w:numId w:val="7"/>
        </w:numPr>
        <w:shd w:val="clear" w:color="auto" w:fill="auto"/>
        <w:tabs>
          <w:tab w:val="left" w:pos="1088"/>
        </w:tabs>
        <w:spacing w:after="0"/>
        <w:ind w:left="567" w:firstLine="426"/>
        <w:rPr>
          <w:sz w:val="28"/>
          <w:szCs w:val="28"/>
        </w:rPr>
      </w:pPr>
      <w:r w:rsidRPr="00851E47">
        <w:rPr>
          <w:sz w:val="28"/>
          <w:szCs w:val="28"/>
        </w:rPr>
        <w:t>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Предел общей ответственности Гаранта перед Бенефициаром </w:t>
      </w:r>
      <w:r w:rsidRPr="00851E47">
        <w:rPr>
          <w:sz w:val="28"/>
          <w:szCs w:val="28"/>
        </w:rPr>
        <w:lastRenderedPageBreak/>
        <w:t>ограничивается суммой,</w:t>
      </w:r>
    </w:p>
    <w:p w:rsidR="00A833BA" w:rsidRPr="00851E47" w:rsidRDefault="008E1044" w:rsidP="00F1184E">
      <w:pPr>
        <w:pStyle w:val="13"/>
        <w:shd w:val="clear" w:color="auto" w:fill="auto"/>
        <w:tabs>
          <w:tab w:val="left" w:leader="underscore" w:pos="10205"/>
        </w:tabs>
        <w:spacing w:after="0"/>
        <w:ind w:left="567" w:firstLine="426"/>
        <w:rPr>
          <w:sz w:val="28"/>
          <w:szCs w:val="28"/>
        </w:rPr>
      </w:pPr>
      <w:r w:rsidRPr="00851E47">
        <w:rPr>
          <w:sz w:val="28"/>
          <w:szCs w:val="28"/>
        </w:rPr>
        <w:t xml:space="preserve">соответствующей объему обязательств по Гарантии в размере не более </w:t>
      </w:r>
      <w:r w:rsidRPr="00851E47">
        <w:rPr>
          <w:sz w:val="28"/>
          <w:szCs w:val="28"/>
        </w:rPr>
        <w:tab/>
      </w:r>
    </w:p>
    <w:p w:rsidR="00A833BA" w:rsidRPr="00851E47" w:rsidRDefault="008E1044" w:rsidP="002C7467">
      <w:pPr>
        <w:pStyle w:val="13"/>
        <w:shd w:val="clear" w:color="auto" w:fill="auto"/>
        <w:tabs>
          <w:tab w:val="left" w:leader="underscore" w:pos="3113"/>
        </w:tabs>
        <w:spacing w:after="0"/>
        <w:ind w:left="567" w:firstLine="426"/>
        <w:rPr>
          <w:sz w:val="28"/>
          <w:szCs w:val="28"/>
        </w:rPr>
      </w:pPr>
      <w:r w:rsidRPr="00851E47">
        <w:rPr>
          <w:sz w:val="28"/>
          <w:szCs w:val="28"/>
        </w:rPr>
        <w:t>(</w:t>
      </w:r>
      <w:r w:rsidRPr="00851E47">
        <w:rPr>
          <w:sz w:val="28"/>
          <w:szCs w:val="28"/>
        </w:rPr>
        <w:tab/>
        <w:t>) рублей, включающей сумму основного долга в размере</w:t>
      </w:r>
      <w:r w:rsidR="002C7467">
        <w:rPr>
          <w:sz w:val="28"/>
          <w:szCs w:val="28"/>
        </w:rPr>
        <w:t xml:space="preserve"> </w:t>
      </w:r>
      <w:r w:rsidRPr="00851E47">
        <w:rPr>
          <w:sz w:val="28"/>
          <w:szCs w:val="28"/>
        </w:rPr>
        <w:tab/>
        <w:t xml:space="preserve"> (</w:t>
      </w:r>
      <w:r w:rsidRPr="00851E47">
        <w:rPr>
          <w:sz w:val="28"/>
          <w:szCs w:val="28"/>
        </w:rPr>
        <w:tab/>
        <w:t>) рублей и начисленных процентов в</w:t>
      </w:r>
    </w:p>
    <w:p w:rsidR="00A833BA" w:rsidRPr="00851E47" w:rsidRDefault="008E1044" w:rsidP="00F1184E">
      <w:pPr>
        <w:pStyle w:val="13"/>
        <w:shd w:val="clear" w:color="auto" w:fill="auto"/>
        <w:tabs>
          <w:tab w:val="left" w:leader="underscore" w:pos="3113"/>
          <w:tab w:val="left" w:leader="underscore" w:pos="7425"/>
        </w:tabs>
        <w:spacing w:after="0"/>
        <w:ind w:left="567" w:firstLine="426"/>
        <w:rPr>
          <w:sz w:val="28"/>
          <w:szCs w:val="28"/>
        </w:rPr>
      </w:pPr>
      <w:r w:rsidRPr="00851E47">
        <w:rPr>
          <w:sz w:val="28"/>
          <w:szCs w:val="28"/>
        </w:rPr>
        <w:t>размере</w:t>
      </w:r>
      <w:r w:rsidRPr="00851E47">
        <w:rPr>
          <w:sz w:val="28"/>
          <w:szCs w:val="28"/>
        </w:rPr>
        <w:tab/>
        <w:t xml:space="preserve"> (</w:t>
      </w:r>
      <w:r w:rsidRPr="00851E47">
        <w:rPr>
          <w:sz w:val="28"/>
          <w:szCs w:val="28"/>
        </w:rPr>
        <w:tab/>
        <w:t>) рублей.</w:t>
      </w:r>
    </w:p>
    <w:p w:rsidR="00A833BA" w:rsidRPr="00851E47" w:rsidRDefault="008E1044" w:rsidP="00F1184E">
      <w:pPr>
        <w:pStyle w:val="13"/>
        <w:numPr>
          <w:ilvl w:val="1"/>
          <w:numId w:val="7"/>
        </w:numPr>
        <w:shd w:val="clear" w:color="auto" w:fill="auto"/>
        <w:tabs>
          <w:tab w:val="left" w:pos="1088"/>
        </w:tabs>
        <w:spacing w:after="0"/>
        <w:ind w:left="567" w:firstLine="426"/>
        <w:rPr>
          <w:sz w:val="28"/>
          <w:szCs w:val="28"/>
        </w:rPr>
      </w:pPr>
      <w:r w:rsidRPr="00851E47">
        <w:rPr>
          <w:sz w:val="28"/>
          <w:szCs w:val="28"/>
        </w:rPr>
        <w:t>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
    <w:p w:rsidR="00A833BA" w:rsidRPr="00851E47" w:rsidRDefault="008E1044" w:rsidP="00F1184E">
      <w:pPr>
        <w:pStyle w:val="13"/>
        <w:numPr>
          <w:ilvl w:val="1"/>
          <w:numId w:val="7"/>
        </w:numPr>
        <w:shd w:val="clear" w:color="auto" w:fill="auto"/>
        <w:tabs>
          <w:tab w:val="left" w:pos="1106"/>
        </w:tabs>
        <w:spacing w:after="0"/>
        <w:ind w:left="567" w:firstLine="426"/>
        <w:rPr>
          <w:sz w:val="28"/>
          <w:szCs w:val="28"/>
        </w:rPr>
      </w:pPr>
      <w:r w:rsidRPr="00851E47">
        <w:rPr>
          <w:sz w:val="28"/>
          <w:szCs w:val="28"/>
        </w:rPr>
        <w:t>Гарантия вступает в силу с момента подписания Гарантии и Договора.</w:t>
      </w:r>
    </w:p>
    <w:p w:rsidR="00A833BA" w:rsidRPr="00851E47" w:rsidRDefault="008E1044" w:rsidP="00F1184E">
      <w:pPr>
        <w:pStyle w:val="13"/>
        <w:numPr>
          <w:ilvl w:val="1"/>
          <w:numId w:val="7"/>
        </w:numPr>
        <w:shd w:val="clear" w:color="auto" w:fill="auto"/>
        <w:tabs>
          <w:tab w:val="left" w:pos="1088"/>
        </w:tabs>
        <w:spacing w:after="0"/>
        <w:ind w:left="567" w:firstLine="426"/>
        <w:rPr>
          <w:sz w:val="28"/>
          <w:szCs w:val="28"/>
        </w:rPr>
      </w:pPr>
      <w:r w:rsidRPr="00851E47">
        <w:rPr>
          <w:sz w:val="28"/>
          <w:szCs w:val="28"/>
        </w:rPr>
        <w:t>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
    <w:p w:rsidR="00A833BA" w:rsidRPr="00851E47" w:rsidRDefault="008E1044" w:rsidP="00F1184E">
      <w:pPr>
        <w:pStyle w:val="13"/>
        <w:numPr>
          <w:ilvl w:val="1"/>
          <w:numId w:val="7"/>
        </w:numPr>
        <w:shd w:val="clear" w:color="auto" w:fill="auto"/>
        <w:tabs>
          <w:tab w:val="left" w:pos="1106"/>
          <w:tab w:val="left" w:leader="underscore" w:pos="5716"/>
          <w:tab w:val="left" w:leader="underscore" w:pos="7425"/>
        </w:tabs>
        <w:spacing w:after="0"/>
        <w:ind w:left="567" w:firstLine="426"/>
        <w:rPr>
          <w:sz w:val="28"/>
          <w:szCs w:val="28"/>
        </w:rPr>
      </w:pPr>
      <w:r w:rsidRPr="00851E47">
        <w:rPr>
          <w:sz w:val="28"/>
          <w:szCs w:val="28"/>
        </w:rPr>
        <w:t>Срок действия Гарантии заканчивается "</w:t>
      </w:r>
      <w:r w:rsidRPr="00851E47">
        <w:rPr>
          <w:sz w:val="28"/>
          <w:szCs w:val="28"/>
        </w:rPr>
        <w:tab/>
        <w:t xml:space="preserve">" </w:t>
      </w:r>
      <w:r w:rsidRPr="00851E47">
        <w:rPr>
          <w:sz w:val="28"/>
          <w:szCs w:val="28"/>
        </w:rPr>
        <w:tab/>
        <w:t xml:space="preserve"> 20__ года.</w:t>
      </w:r>
    </w:p>
    <w:p w:rsidR="00A833BA" w:rsidRPr="00851E47" w:rsidRDefault="008E1044" w:rsidP="00F1184E">
      <w:pPr>
        <w:pStyle w:val="13"/>
        <w:numPr>
          <w:ilvl w:val="1"/>
          <w:numId w:val="7"/>
        </w:numPr>
        <w:shd w:val="clear" w:color="auto" w:fill="auto"/>
        <w:tabs>
          <w:tab w:val="left" w:pos="1106"/>
        </w:tabs>
        <w:spacing w:after="0"/>
        <w:ind w:left="567" w:firstLine="426"/>
        <w:rPr>
          <w:sz w:val="28"/>
          <w:szCs w:val="28"/>
        </w:rPr>
      </w:pPr>
      <w:r w:rsidRPr="00851E47">
        <w:rPr>
          <w:sz w:val="28"/>
          <w:szCs w:val="28"/>
        </w:rPr>
        <w:t>Гарантия прекращает свое действие и должна быть без дополнительных запросов со</w:t>
      </w:r>
    </w:p>
    <w:p w:rsidR="00A833BA" w:rsidRPr="00851E47" w:rsidRDefault="008E1044" w:rsidP="00F1184E">
      <w:pPr>
        <w:pStyle w:val="13"/>
        <w:shd w:val="clear" w:color="auto" w:fill="auto"/>
        <w:tabs>
          <w:tab w:val="left" w:leader="underscore" w:pos="7152"/>
        </w:tabs>
        <w:spacing w:after="0"/>
        <w:ind w:left="567" w:firstLine="426"/>
        <w:rPr>
          <w:sz w:val="28"/>
          <w:szCs w:val="28"/>
        </w:rPr>
      </w:pPr>
      <w:r w:rsidRPr="00851E47">
        <w:rPr>
          <w:sz w:val="28"/>
          <w:szCs w:val="28"/>
        </w:rPr>
        <w:t xml:space="preserve">стороны Гаранта возвращена ему Бенефициаром в течение </w:t>
      </w:r>
      <w:r w:rsidRPr="00851E47">
        <w:rPr>
          <w:sz w:val="28"/>
          <w:szCs w:val="28"/>
        </w:rPr>
        <w:tab/>
        <w:t xml:space="preserve"> дней с момента наступления</w:t>
      </w:r>
    </w:p>
    <w:p w:rsidR="00A833BA" w:rsidRPr="00851E47" w:rsidRDefault="008E1044" w:rsidP="00F1184E">
      <w:pPr>
        <w:pStyle w:val="13"/>
        <w:shd w:val="clear" w:color="auto" w:fill="auto"/>
        <w:spacing w:after="0"/>
        <w:ind w:left="567" w:firstLine="426"/>
        <w:rPr>
          <w:sz w:val="28"/>
          <w:szCs w:val="28"/>
        </w:rPr>
      </w:pPr>
      <w:r w:rsidRPr="00851E47">
        <w:rPr>
          <w:sz w:val="28"/>
          <w:szCs w:val="28"/>
        </w:rPr>
        <w:t>любого из нижеперечисленных событий:</w:t>
      </w:r>
    </w:p>
    <w:p w:rsidR="00A833BA" w:rsidRPr="00851E47" w:rsidRDefault="008E1044" w:rsidP="00F1184E">
      <w:pPr>
        <w:pStyle w:val="13"/>
        <w:numPr>
          <w:ilvl w:val="2"/>
          <w:numId w:val="7"/>
        </w:numPr>
        <w:shd w:val="clear" w:color="auto" w:fill="auto"/>
        <w:tabs>
          <w:tab w:val="left" w:pos="1283"/>
        </w:tabs>
        <w:spacing w:after="0"/>
        <w:ind w:left="567" w:firstLine="426"/>
        <w:rPr>
          <w:sz w:val="28"/>
          <w:szCs w:val="28"/>
        </w:rPr>
      </w:pPr>
      <w:r w:rsidRPr="00851E47">
        <w:rPr>
          <w:sz w:val="28"/>
          <w:szCs w:val="28"/>
        </w:rPr>
        <w:t>Уплатой Гарантом Бенефициару суммы, определенной Гарантией.</w:t>
      </w:r>
    </w:p>
    <w:p w:rsidR="00A833BA" w:rsidRPr="00851E47" w:rsidRDefault="008E1044" w:rsidP="00F1184E">
      <w:pPr>
        <w:pStyle w:val="13"/>
        <w:numPr>
          <w:ilvl w:val="2"/>
          <w:numId w:val="7"/>
        </w:numPr>
        <w:shd w:val="clear" w:color="auto" w:fill="auto"/>
        <w:tabs>
          <w:tab w:val="left" w:pos="1283"/>
        </w:tabs>
        <w:spacing w:after="0"/>
        <w:ind w:left="567" w:firstLine="426"/>
        <w:rPr>
          <w:sz w:val="28"/>
          <w:szCs w:val="28"/>
        </w:rPr>
      </w:pPr>
      <w:r w:rsidRPr="00851E47">
        <w:rPr>
          <w:sz w:val="28"/>
          <w:szCs w:val="28"/>
        </w:rPr>
        <w:t>Истечением определенного в Гарантии срока, на который она выдана.</w:t>
      </w:r>
    </w:p>
    <w:p w:rsidR="00A833BA" w:rsidRPr="00851E47" w:rsidRDefault="008E1044" w:rsidP="00F1184E">
      <w:pPr>
        <w:pStyle w:val="13"/>
        <w:numPr>
          <w:ilvl w:val="2"/>
          <w:numId w:val="7"/>
        </w:numPr>
        <w:shd w:val="clear" w:color="auto" w:fill="auto"/>
        <w:tabs>
          <w:tab w:val="left" w:pos="1277"/>
        </w:tabs>
        <w:spacing w:after="0"/>
        <w:ind w:left="567" w:firstLine="426"/>
        <w:rPr>
          <w:sz w:val="28"/>
          <w:szCs w:val="28"/>
        </w:rPr>
      </w:pPr>
      <w:r w:rsidRPr="00851E47">
        <w:rPr>
          <w:sz w:val="28"/>
          <w:szCs w:val="28"/>
        </w:rPr>
        <w:t>В случае исполнения в полном объеме Принципалом или третьими лицами обязательств Принципала, обеспеченных Гарантией.</w:t>
      </w:r>
    </w:p>
    <w:p w:rsidR="00A833BA" w:rsidRPr="00851E47" w:rsidRDefault="008E1044" w:rsidP="00F1184E">
      <w:pPr>
        <w:pStyle w:val="13"/>
        <w:numPr>
          <w:ilvl w:val="2"/>
          <w:numId w:val="7"/>
        </w:numPr>
        <w:shd w:val="clear" w:color="auto" w:fill="auto"/>
        <w:tabs>
          <w:tab w:val="left" w:pos="1277"/>
        </w:tabs>
        <w:spacing w:after="0"/>
        <w:ind w:left="567" w:firstLine="426"/>
        <w:rPr>
          <w:sz w:val="28"/>
          <w:szCs w:val="28"/>
        </w:rPr>
      </w:pPr>
      <w:r w:rsidRPr="00851E47">
        <w:rPr>
          <w:sz w:val="28"/>
          <w:szCs w:val="28"/>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A833BA" w:rsidRPr="00851E47" w:rsidRDefault="008E1044" w:rsidP="00F1184E">
      <w:pPr>
        <w:pStyle w:val="13"/>
        <w:numPr>
          <w:ilvl w:val="2"/>
          <w:numId w:val="7"/>
        </w:numPr>
        <w:shd w:val="clear" w:color="auto" w:fill="auto"/>
        <w:tabs>
          <w:tab w:val="left" w:pos="1266"/>
        </w:tabs>
        <w:spacing w:after="0"/>
        <w:ind w:left="567" w:firstLine="426"/>
        <w:rPr>
          <w:sz w:val="28"/>
          <w:szCs w:val="28"/>
        </w:rPr>
      </w:pPr>
      <w:r w:rsidRPr="00851E47">
        <w:rPr>
          <w:sz w:val="28"/>
          <w:szCs w:val="28"/>
        </w:rPr>
        <w:t>Если обязательство Принципала, в обеспечение которого предоставлена Гарантия, не возникло.</w:t>
      </w:r>
    </w:p>
    <w:p w:rsidR="00A833BA" w:rsidRPr="00851E47" w:rsidRDefault="008E1044" w:rsidP="00F1184E">
      <w:pPr>
        <w:pStyle w:val="13"/>
        <w:numPr>
          <w:ilvl w:val="2"/>
          <w:numId w:val="7"/>
        </w:numPr>
        <w:shd w:val="clear" w:color="auto" w:fill="auto"/>
        <w:tabs>
          <w:tab w:val="left" w:pos="1283"/>
        </w:tabs>
        <w:spacing w:after="0"/>
        <w:ind w:left="567" w:firstLine="426"/>
        <w:rPr>
          <w:sz w:val="28"/>
          <w:szCs w:val="28"/>
        </w:rPr>
      </w:pPr>
      <w:r w:rsidRPr="00851E47">
        <w:rPr>
          <w:sz w:val="28"/>
          <w:szCs w:val="28"/>
        </w:rPr>
        <w:t>После отзыва Гарантии.</w:t>
      </w:r>
    </w:p>
    <w:p w:rsidR="00A833BA" w:rsidRPr="00851E47" w:rsidRDefault="008E1044" w:rsidP="00F1184E">
      <w:pPr>
        <w:pStyle w:val="13"/>
        <w:numPr>
          <w:ilvl w:val="1"/>
          <w:numId w:val="7"/>
        </w:numPr>
        <w:shd w:val="clear" w:color="auto" w:fill="auto"/>
        <w:tabs>
          <w:tab w:val="left" w:pos="1088"/>
        </w:tabs>
        <w:spacing w:after="0"/>
        <w:ind w:left="567" w:firstLine="426"/>
        <w:rPr>
          <w:sz w:val="28"/>
          <w:szCs w:val="28"/>
        </w:rPr>
      </w:pPr>
      <w:r w:rsidRPr="00851E47">
        <w:rPr>
          <w:sz w:val="28"/>
          <w:szCs w:val="28"/>
        </w:rPr>
        <w:t xml:space="preserve">Принадлежащее Бенефициару по Гарантии право требования к </w:t>
      </w:r>
      <w:r w:rsidRPr="00851E47">
        <w:rPr>
          <w:sz w:val="28"/>
          <w:szCs w:val="28"/>
        </w:rPr>
        <w:lastRenderedPageBreak/>
        <w:t xml:space="preserve">Гаранту не может быть </w:t>
      </w:r>
      <w:r w:rsidRPr="00851E47">
        <w:rPr>
          <w:sz w:val="28"/>
          <w:szCs w:val="28"/>
          <w:u w:val="single"/>
        </w:rPr>
        <w:t>передано другому лицу.</w:t>
      </w:r>
    </w:p>
    <w:p w:rsidR="00A833BA" w:rsidRPr="00851E47" w:rsidRDefault="008E1044" w:rsidP="00F1184E">
      <w:pPr>
        <w:pStyle w:val="13"/>
        <w:numPr>
          <w:ilvl w:val="1"/>
          <w:numId w:val="7"/>
        </w:numPr>
        <w:shd w:val="clear" w:color="auto" w:fill="auto"/>
        <w:tabs>
          <w:tab w:val="left" w:pos="1148"/>
        </w:tabs>
        <w:spacing w:after="0"/>
        <w:ind w:left="567" w:firstLine="426"/>
        <w:rPr>
          <w:sz w:val="28"/>
          <w:szCs w:val="28"/>
        </w:rPr>
      </w:pPr>
      <w:r w:rsidRPr="00851E47">
        <w:rPr>
          <w:sz w:val="28"/>
          <w:szCs w:val="28"/>
        </w:rPr>
        <w:t>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A833BA" w:rsidRPr="00851E47" w:rsidRDefault="008E1044" w:rsidP="00F1184E">
      <w:pPr>
        <w:pStyle w:val="13"/>
        <w:numPr>
          <w:ilvl w:val="1"/>
          <w:numId w:val="7"/>
        </w:numPr>
        <w:shd w:val="clear" w:color="auto" w:fill="auto"/>
        <w:tabs>
          <w:tab w:val="left" w:pos="1060"/>
        </w:tabs>
        <w:spacing w:after="0"/>
        <w:ind w:left="567" w:firstLine="426"/>
        <w:rPr>
          <w:sz w:val="28"/>
          <w:szCs w:val="28"/>
        </w:rPr>
      </w:pPr>
      <w:r w:rsidRPr="00851E47">
        <w:rPr>
          <w:sz w:val="28"/>
          <w:szCs w:val="28"/>
        </w:rPr>
        <w:t>Все вопросы взаимодействия Гаранта, Принципала и Бенефициара указаны в Договоре.</w:t>
      </w:r>
    </w:p>
    <w:p w:rsidR="00A833BA" w:rsidRPr="00851E47" w:rsidRDefault="008E1044" w:rsidP="00F1184E">
      <w:pPr>
        <w:pStyle w:val="13"/>
        <w:numPr>
          <w:ilvl w:val="0"/>
          <w:numId w:val="7"/>
        </w:numPr>
        <w:shd w:val="clear" w:color="auto" w:fill="auto"/>
        <w:tabs>
          <w:tab w:val="left" w:pos="3982"/>
        </w:tabs>
        <w:spacing w:after="0"/>
        <w:ind w:left="567" w:firstLine="426"/>
        <w:rPr>
          <w:sz w:val="28"/>
          <w:szCs w:val="28"/>
        </w:rPr>
      </w:pPr>
      <w:r w:rsidRPr="00851E47">
        <w:rPr>
          <w:sz w:val="28"/>
          <w:szCs w:val="28"/>
        </w:rPr>
        <w:t>Условия отзыва Гарантии</w:t>
      </w:r>
    </w:p>
    <w:p w:rsidR="00A833BA" w:rsidRPr="00851E47" w:rsidRDefault="008E1044" w:rsidP="00F1184E">
      <w:pPr>
        <w:pStyle w:val="13"/>
        <w:numPr>
          <w:ilvl w:val="1"/>
          <w:numId w:val="7"/>
        </w:numPr>
        <w:shd w:val="clear" w:color="auto" w:fill="auto"/>
        <w:tabs>
          <w:tab w:val="left" w:pos="1060"/>
        </w:tabs>
        <w:spacing w:after="0"/>
        <w:ind w:left="567" w:firstLine="426"/>
        <w:rPr>
          <w:sz w:val="28"/>
          <w:szCs w:val="28"/>
        </w:rPr>
      </w:pPr>
      <w:r w:rsidRPr="00851E47">
        <w:rPr>
          <w:sz w:val="28"/>
          <w:szCs w:val="28"/>
        </w:rPr>
        <w:t>Гарантия может быть отозвана Гарантом в случаях:</w:t>
      </w:r>
    </w:p>
    <w:p w:rsidR="00A833BA" w:rsidRPr="00851E47" w:rsidRDefault="008E1044" w:rsidP="00F1184E">
      <w:pPr>
        <w:pStyle w:val="13"/>
        <w:numPr>
          <w:ilvl w:val="2"/>
          <w:numId w:val="7"/>
        </w:numPr>
        <w:shd w:val="clear" w:color="auto" w:fill="auto"/>
        <w:tabs>
          <w:tab w:val="left" w:pos="1220"/>
        </w:tabs>
        <w:spacing w:after="0"/>
        <w:ind w:left="567" w:firstLine="426"/>
        <w:rPr>
          <w:sz w:val="28"/>
          <w:szCs w:val="28"/>
        </w:rPr>
      </w:pPr>
      <w:r w:rsidRPr="00851E47">
        <w:rPr>
          <w:sz w:val="28"/>
          <w:szCs w:val="28"/>
        </w:rPr>
        <w:t>Если Гарантия не будет передана Принципалом Бенефициару в соответствии с условиями пункта 5.1 Гарантии и пункта 3.5 Договора.</w:t>
      </w:r>
    </w:p>
    <w:p w:rsidR="00A833BA" w:rsidRPr="00851E47" w:rsidRDefault="008E1044" w:rsidP="00F1184E">
      <w:pPr>
        <w:pStyle w:val="13"/>
        <w:numPr>
          <w:ilvl w:val="2"/>
          <w:numId w:val="7"/>
        </w:numPr>
        <w:shd w:val="clear" w:color="auto" w:fill="auto"/>
        <w:tabs>
          <w:tab w:val="left" w:pos="1220"/>
        </w:tabs>
        <w:spacing w:after="0"/>
        <w:ind w:left="567" w:firstLine="426"/>
        <w:rPr>
          <w:sz w:val="28"/>
          <w:szCs w:val="28"/>
        </w:rPr>
      </w:pPr>
      <w:r w:rsidRPr="00851E47">
        <w:rPr>
          <w:sz w:val="28"/>
          <w:szCs w:val="28"/>
        </w:rPr>
        <w:t>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A833BA" w:rsidRPr="00851E47" w:rsidRDefault="008E1044" w:rsidP="00F1184E">
      <w:pPr>
        <w:pStyle w:val="13"/>
        <w:numPr>
          <w:ilvl w:val="2"/>
          <w:numId w:val="7"/>
        </w:numPr>
        <w:shd w:val="clear" w:color="auto" w:fill="auto"/>
        <w:tabs>
          <w:tab w:val="left" w:pos="1220"/>
        </w:tabs>
        <w:spacing w:after="0"/>
        <w:ind w:left="567" w:firstLine="426"/>
        <w:rPr>
          <w:sz w:val="28"/>
          <w:szCs w:val="28"/>
        </w:rPr>
      </w:pPr>
      <w:r w:rsidRPr="00851E47">
        <w:rPr>
          <w:sz w:val="28"/>
          <w:szCs w:val="28"/>
        </w:rPr>
        <w:t>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A833BA" w:rsidRPr="00851E47" w:rsidRDefault="008E1044" w:rsidP="00F1184E">
      <w:pPr>
        <w:pStyle w:val="13"/>
        <w:numPr>
          <w:ilvl w:val="1"/>
          <w:numId w:val="7"/>
        </w:numPr>
        <w:shd w:val="clear" w:color="auto" w:fill="auto"/>
        <w:tabs>
          <w:tab w:val="left" w:pos="1042"/>
        </w:tabs>
        <w:spacing w:after="0"/>
        <w:ind w:left="567" w:firstLine="426"/>
        <w:rPr>
          <w:sz w:val="28"/>
          <w:szCs w:val="28"/>
        </w:rPr>
      </w:pPr>
      <w:r w:rsidRPr="00851E47">
        <w:rPr>
          <w:sz w:val="28"/>
          <w:szCs w:val="28"/>
        </w:rPr>
        <w:t>Уведомление об отзыве Гарантии направляется Принципалу по адресу, указанному в Договоре.</w:t>
      </w:r>
    </w:p>
    <w:p w:rsidR="00A833BA" w:rsidRPr="00851E47" w:rsidRDefault="008E1044" w:rsidP="00F1184E">
      <w:pPr>
        <w:pStyle w:val="13"/>
        <w:numPr>
          <w:ilvl w:val="0"/>
          <w:numId w:val="7"/>
        </w:numPr>
        <w:shd w:val="clear" w:color="auto" w:fill="auto"/>
        <w:tabs>
          <w:tab w:val="left" w:pos="878"/>
        </w:tabs>
        <w:spacing w:after="0"/>
        <w:ind w:left="567" w:firstLine="426"/>
        <w:rPr>
          <w:sz w:val="28"/>
          <w:szCs w:val="28"/>
        </w:rPr>
      </w:pPr>
      <w:r w:rsidRPr="00851E47">
        <w:rPr>
          <w:sz w:val="28"/>
          <w:szCs w:val="28"/>
        </w:rPr>
        <w:t>Исполнение обязательств по Гарантии</w:t>
      </w:r>
    </w:p>
    <w:p w:rsidR="00A833BA" w:rsidRPr="00851E47" w:rsidRDefault="008E1044" w:rsidP="00F1184E">
      <w:pPr>
        <w:pStyle w:val="13"/>
        <w:numPr>
          <w:ilvl w:val="1"/>
          <w:numId w:val="7"/>
        </w:numPr>
        <w:shd w:val="clear" w:color="auto" w:fill="auto"/>
        <w:tabs>
          <w:tab w:val="left" w:pos="1148"/>
        </w:tabs>
        <w:spacing w:after="0"/>
        <w:ind w:left="567" w:firstLine="426"/>
        <w:rPr>
          <w:sz w:val="28"/>
          <w:szCs w:val="28"/>
        </w:rPr>
      </w:pPr>
      <w:r w:rsidRPr="00851E47">
        <w:rPr>
          <w:sz w:val="28"/>
          <w:szCs w:val="28"/>
        </w:rPr>
        <w:t>Исполнение Гарантом своих обязательств по Гарантии ведет к возникновению регрессных требований со стороны Гаранта к Принципалу.</w:t>
      </w:r>
    </w:p>
    <w:p w:rsidR="00A833BA" w:rsidRPr="00851E47" w:rsidRDefault="008E1044" w:rsidP="00F1184E">
      <w:pPr>
        <w:pStyle w:val="13"/>
        <w:numPr>
          <w:ilvl w:val="1"/>
          <w:numId w:val="7"/>
        </w:numPr>
        <w:shd w:val="clear" w:color="auto" w:fill="auto"/>
        <w:tabs>
          <w:tab w:val="left" w:pos="1148"/>
        </w:tabs>
        <w:spacing w:after="0"/>
        <w:ind w:left="567" w:firstLine="426"/>
        <w:rPr>
          <w:sz w:val="28"/>
          <w:szCs w:val="28"/>
        </w:rPr>
      </w:pPr>
      <w:r w:rsidRPr="00851E47">
        <w:rPr>
          <w:sz w:val="28"/>
          <w:szCs w:val="28"/>
        </w:rPr>
        <w:t xml:space="preserve">Исполнение обязательств по Гарантии осуществляется за счет источников финансирования дефицита бюджета </w:t>
      </w:r>
      <w:r w:rsidR="00B15F37">
        <w:rPr>
          <w:sz w:val="28"/>
          <w:szCs w:val="28"/>
        </w:rPr>
        <w:t>Кутейниковского</w:t>
      </w:r>
      <w:r w:rsidRPr="00851E47">
        <w:rPr>
          <w:sz w:val="28"/>
          <w:szCs w:val="28"/>
        </w:rPr>
        <w:t xml:space="preserve"> поселения, предусмотренных на указанные цели в решении Собрания депутатов о бюджете </w:t>
      </w:r>
      <w:r w:rsidR="00B15F37">
        <w:rPr>
          <w:sz w:val="28"/>
          <w:szCs w:val="28"/>
        </w:rPr>
        <w:t>Кутейниковского</w:t>
      </w:r>
      <w:r w:rsidRPr="00851E47">
        <w:rPr>
          <w:sz w:val="28"/>
          <w:szCs w:val="28"/>
        </w:rPr>
        <w:t xml:space="preserve"> поселения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rsidR="00A833BA" w:rsidRPr="00851E47" w:rsidRDefault="008E1044" w:rsidP="00F1184E">
      <w:pPr>
        <w:pStyle w:val="13"/>
        <w:numPr>
          <w:ilvl w:val="1"/>
          <w:numId w:val="7"/>
        </w:numPr>
        <w:shd w:val="clear" w:color="auto" w:fill="auto"/>
        <w:tabs>
          <w:tab w:val="left" w:pos="1148"/>
        </w:tabs>
        <w:spacing w:after="0"/>
        <w:ind w:left="567" w:firstLine="426"/>
        <w:rPr>
          <w:sz w:val="28"/>
          <w:szCs w:val="28"/>
        </w:rPr>
      </w:pPr>
      <w:r w:rsidRPr="00851E47">
        <w:rPr>
          <w:sz w:val="28"/>
          <w:szCs w:val="28"/>
        </w:rPr>
        <w:t>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w:t>
      </w:r>
    </w:p>
    <w:p w:rsidR="00A833BA" w:rsidRPr="00851E47" w:rsidRDefault="008E1044" w:rsidP="00F1184E">
      <w:pPr>
        <w:pStyle w:val="13"/>
        <w:shd w:val="clear" w:color="auto" w:fill="auto"/>
        <w:tabs>
          <w:tab w:val="left" w:leader="underscore" w:pos="1517"/>
        </w:tabs>
        <w:spacing w:after="0"/>
        <w:ind w:left="567" w:firstLine="426"/>
        <w:rPr>
          <w:sz w:val="28"/>
          <w:szCs w:val="28"/>
        </w:rPr>
      </w:pPr>
      <w:r w:rsidRPr="00851E47">
        <w:rPr>
          <w:sz w:val="28"/>
          <w:szCs w:val="28"/>
        </w:rPr>
        <w:t xml:space="preserve">течение </w:t>
      </w:r>
      <w:r w:rsidRPr="00851E47">
        <w:rPr>
          <w:sz w:val="28"/>
          <w:szCs w:val="28"/>
        </w:rPr>
        <w:tab/>
        <w:t xml:space="preserve"> дней после исполнения Гарантии сумм, уплаченных Гарантом Бенефициару по</w:t>
      </w:r>
    </w:p>
    <w:p w:rsidR="00A833BA" w:rsidRPr="00851E47" w:rsidRDefault="008E1044" w:rsidP="00F1184E">
      <w:pPr>
        <w:pStyle w:val="13"/>
        <w:shd w:val="clear" w:color="auto" w:fill="auto"/>
        <w:spacing w:after="0"/>
        <w:ind w:left="567" w:firstLine="426"/>
        <w:rPr>
          <w:sz w:val="28"/>
          <w:szCs w:val="28"/>
        </w:rPr>
      </w:pPr>
      <w:r w:rsidRPr="00851E47">
        <w:rPr>
          <w:sz w:val="28"/>
          <w:szCs w:val="28"/>
        </w:rPr>
        <w:t xml:space="preserve">Гарантии. 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w:t>
      </w:r>
      <w:r w:rsidRPr="00851E47">
        <w:rPr>
          <w:sz w:val="28"/>
          <w:szCs w:val="28"/>
        </w:rPr>
        <w:lastRenderedPageBreak/>
        <w:t>требования, за каждый календарный день просрочки.</w:t>
      </w:r>
    </w:p>
    <w:p w:rsidR="00A833BA" w:rsidRPr="00851E47" w:rsidRDefault="008E1044" w:rsidP="00F1184E">
      <w:pPr>
        <w:pStyle w:val="13"/>
        <w:numPr>
          <w:ilvl w:val="1"/>
          <w:numId w:val="7"/>
        </w:numPr>
        <w:shd w:val="clear" w:color="auto" w:fill="auto"/>
        <w:tabs>
          <w:tab w:val="left" w:pos="1042"/>
        </w:tabs>
        <w:spacing w:after="0"/>
        <w:ind w:left="567" w:firstLine="426"/>
        <w:rPr>
          <w:sz w:val="28"/>
          <w:szCs w:val="28"/>
        </w:rPr>
      </w:pPr>
      <w:r w:rsidRPr="00851E47">
        <w:rPr>
          <w:sz w:val="28"/>
          <w:szCs w:val="28"/>
        </w:rPr>
        <w:t xml:space="preserve">Исполнение регрессных требований Гаранта к Принципалу осуществляется за счет </w:t>
      </w:r>
      <w:r w:rsidRPr="00851E47">
        <w:rPr>
          <w:sz w:val="28"/>
          <w:szCs w:val="28"/>
          <w:u w:val="single"/>
        </w:rPr>
        <w:t>предоставленного обеспечения исполнения своего обязательства.</w:t>
      </w:r>
    </w:p>
    <w:p w:rsidR="00A833BA" w:rsidRPr="00851E47" w:rsidRDefault="008E1044" w:rsidP="00F1184E">
      <w:pPr>
        <w:pStyle w:val="13"/>
        <w:numPr>
          <w:ilvl w:val="1"/>
          <w:numId w:val="7"/>
        </w:numPr>
        <w:shd w:val="clear" w:color="auto" w:fill="auto"/>
        <w:tabs>
          <w:tab w:val="left" w:pos="1102"/>
        </w:tabs>
        <w:spacing w:after="0"/>
        <w:ind w:left="567" w:firstLine="426"/>
        <w:rPr>
          <w:sz w:val="28"/>
          <w:szCs w:val="28"/>
        </w:rPr>
      </w:pPr>
      <w:r w:rsidRPr="00851E47">
        <w:rPr>
          <w:sz w:val="28"/>
          <w:szCs w:val="28"/>
        </w:rPr>
        <w:t>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A833BA" w:rsidRPr="00851E47" w:rsidRDefault="008E1044" w:rsidP="00F1184E">
      <w:pPr>
        <w:pStyle w:val="13"/>
        <w:numPr>
          <w:ilvl w:val="2"/>
          <w:numId w:val="7"/>
        </w:numPr>
        <w:shd w:val="clear" w:color="auto" w:fill="auto"/>
        <w:tabs>
          <w:tab w:val="left" w:pos="1298"/>
        </w:tabs>
        <w:spacing w:after="0"/>
        <w:ind w:left="567" w:firstLine="426"/>
        <w:rPr>
          <w:sz w:val="28"/>
          <w:szCs w:val="28"/>
        </w:rPr>
      </w:pPr>
      <w:r w:rsidRPr="00851E47">
        <w:rPr>
          <w:sz w:val="28"/>
          <w:szCs w:val="28"/>
        </w:rPr>
        <w:t>В письменном требовании должны быть указаны:</w:t>
      </w:r>
    </w:p>
    <w:p w:rsidR="00A833BA" w:rsidRPr="00851E47" w:rsidRDefault="008E1044" w:rsidP="00F1184E">
      <w:pPr>
        <w:pStyle w:val="13"/>
        <w:shd w:val="clear" w:color="auto" w:fill="auto"/>
        <w:spacing w:after="0"/>
        <w:ind w:left="567" w:firstLine="426"/>
        <w:rPr>
          <w:sz w:val="28"/>
          <w:szCs w:val="28"/>
        </w:rPr>
      </w:pPr>
      <w:r w:rsidRPr="00851E47">
        <w:rPr>
          <w:sz w:val="28"/>
          <w:szCs w:val="28"/>
        </w:rPr>
        <w:t>сумма просроченных неисполненных гарантированных обязательств (основной долг и (или) проценты);</w:t>
      </w:r>
    </w:p>
    <w:p w:rsidR="00A833BA" w:rsidRPr="00851E47" w:rsidRDefault="008E1044" w:rsidP="00F1184E">
      <w:pPr>
        <w:pStyle w:val="13"/>
        <w:shd w:val="clear" w:color="auto" w:fill="auto"/>
        <w:spacing w:after="0"/>
        <w:ind w:left="567" w:firstLine="426"/>
        <w:rPr>
          <w:sz w:val="28"/>
          <w:szCs w:val="28"/>
        </w:rPr>
      </w:pPr>
      <w:r w:rsidRPr="00851E47">
        <w:rPr>
          <w:sz w:val="28"/>
          <w:szCs w:val="28"/>
        </w:rPr>
        <w:t>основание для требования Бенефициара и платежа Гаранта в виде ссылок на Гарантию, Договор и Основной договор;</w:t>
      </w:r>
    </w:p>
    <w:p w:rsidR="00A833BA" w:rsidRPr="00851E47" w:rsidRDefault="008E1044" w:rsidP="00F1184E">
      <w:pPr>
        <w:pStyle w:val="13"/>
        <w:shd w:val="clear" w:color="auto" w:fill="auto"/>
        <w:spacing w:after="0"/>
        <w:ind w:left="567" w:firstLine="426"/>
        <w:rPr>
          <w:sz w:val="28"/>
          <w:szCs w:val="28"/>
        </w:rPr>
      </w:pPr>
      <w:r w:rsidRPr="00851E47">
        <w:rPr>
          <w:sz w:val="28"/>
          <w:szCs w:val="28"/>
        </w:rPr>
        <w:t>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платежные реквизиты Бенефициара.</w:t>
      </w:r>
    </w:p>
    <w:p w:rsidR="00A833BA" w:rsidRPr="00851E47" w:rsidRDefault="008E1044" w:rsidP="00F1184E">
      <w:pPr>
        <w:pStyle w:val="13"/>
        <w:numPr>
          <w:ilvl w:val="2"/>
          <w:numId w:val="7"/>
        </w:numPr>
        <w:shd w:val="clear" w:color="auto" w:fill="auto"/>
        <w:tabs>
          <w:tab w:val="left" w:pos="1298"/>
        </w:tabs>
        <w:spacing w:after="0"/>
        <w:ind w:left="567" w:firstLine="426"/>
        <w:rPr>
          <w:sz w:val="28"/>
          <w:szCs w:val="28"/>
        </w:rPr>
      </w:pPr>
      <w:r w:rsidRPr="00851E47">
        <w:rPr>
          <w:sz w:val="28"/>
          <w:szCs w:val="28"/>
        </w:rPr>
        <w:t>Документы, прилагающиеся к требованию:</w:t>
      </w:r>
    </w:p>
    <w:p w:rsidR="00A833BA" w:rsidRPr="00851E47" w:rsidRDefault="008E1044" w:rsidP="00F1184E">
      <w:pPr>
        <w:pStyle w:val="13"/>
        <w:shd w:val="clear" w:color="auto" w:fill="auto"/>
        <w:spacing w:after="0"/>
        <w:ind w:left="567" w:firstLine="426"/>
        <w:rPr>
          <w:sz w:val="28"/>
          <w:szCs w:val="28"/>
        </w:rPr>
      </w:pPr>
      <w:r w:rsidRPr="00851E47">
        <w:rPr>
          <w:sz w:val="28"/>
          <w:szCs w:val="28"/>
        </w:rPr>
        <w:t>выписки по ссудным счетам и счетам учета процентов Принципала на день, следующий за расчетным;</w:t>
      </w:r>
    </w:p>
    <w:p w:rsidR="00A833BA" w:rsidRPr="00851E47" w:rsidRDefault="008E1044" w:rsidP="00F1184E">
      <w:pPr>
        <w:pStyle w:val="13"/>
        <w:shd w:val="clear" w:color="auto" w:fill="auto"/>
        <w:spacing w:after="0"/>
        <w:ind w:left="567" w:firstLine="426"/>
        <w:rPr>
          <w:sz w:val="28"/>
          <w:szCs w:val="28"/>
        </w:rPr>
      </w:pPr>
      <w:r w:rsidRPr="00851E47">
        <w:rPr>
          <w:sz w:val="28"/>
          <w:szCs w:val="28"/>
        </w:rPr>
        <w:t>расчеты, подтверждающие размер просроченного непогашенного основного долга и размер неуплаченных просроченных процентов;</w:t>
      </w:r>
    </w:p>
    <w:p w:rsidR="00A833BA" w:rsidRPr="00851E47" w:rsidRDefault="008E1044" w:rsidP="00F1184E">
      <w:pPr>
        <w:pStyle w:val="13"/>
        <w:shd w:val="clear" w:color="auto" w:fill="auto"/>
        <w:spacing w:after="0"/>
        <w:ind w:left="567" w:firstLine="426"/>
        <w:rPr>
          <w:sz w:val="28"/>
          <w:szCs w:val="28"/>
        </w:rPr>
      </w:pPr>
      <w:r w:rsidRPr="00851E47">
        <w:rPr>
          <w:sz w:val="28"/>
          <w:szCs w:val="28"/>
        </w:rPr>
        <w:t>заверенная Бенефициаром копия полученного Принципалом обращения с требованием погашения долга;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ответ Принципала на указанное обращение (если таковой был).</w:t>
      </w:r>
    </w:p>
    <w:p w:rsidR="00A833BA" w:rsidRPr="00851E47" w:rsidRDefault="008E1044" w:rsidP="00F1184E">
      <w:pPr>
        <w:pStyle w:val="13"/>
        <w:numPr>
          <w:ilvl w:val="2"/>
          <w:numId w:val="7"/>
        </w:numPr>
        <w:shd w:val="clear" w:color="auto" w:fill="auto"/>
        <w:tabs>
          <w:tab w:val="left" w:pos="1280"/>
        </w:tabs>
        <w:spacing w:after="0"/>
        <w:ind w:left="567" w:firstLine="426"/>
        <w:rPr>
          <w:sz w:val="28"/>
          <w:szCs w:val="28"/>
        </w:rPr>
      </w:pPr>
      <w:r w:rsidRPr="00851E47">
        <w:rPr>
          <w:sz w:val="28"/>
          <w:szCs w:val="28"/>
        </w:rPr>
        <w:t>Все перечисленные документы должны быть подписаны уполномоченными лицами Бенефициара и заверены печатью Бенефициара.</w:t>
      </w:r>
    </w:p>
    <w:p w:rsidR="00A833BA" w:rsidRPr="00851E47" w:rsidRDefault="008E1044" w:rsidP="00F1184E">
      <w:pPr>
        <w:pStyle w:val="13"/>
        <w:numPr>
          <w:ilvl w:val="1"/>
          <w:numId w:val="7"/>
        </w:numPr>
        <w:shd w:val="clear" w:color="auto" w:fill="auto"/>
        <w:tabs>
          <w:tab w:val="left" w:pos="1102"/>
        </w:tabs>
        <w:spacing w:after="0"/>
        <w:ind w:left="567" w:firstLine="426"/>
        <w:rPr>
          <w:sz w:val="28"/>
          <w:szCs w:val="28"/>
        </w:rPr>
      </w:pPr>
      <w:r w:rsidRPr="00851E47">
        <w:rPr>
          <w:sz w:val="28"/>
          <w:szCs w:val="28"/>
        </w:rPr>
        <w:t xml:space="preserve">Датой предъявления требования к Гаранту считается дата его поступления в администрацию </w:t>
      </w:r>
      <w:r w:rsidR="00B15F37">
        <w:rPr>
          <w:sz w:val="28"/>
          <w:szCs w:val="28"/>
        </w:rPr>
        <w:t>Кутейниковского</w:t>
      </w:r>
      <w:r w:rsidRPr="00851E47">
        <w:rPr>
          <w:sz w:val="28"/>
          <w:szCs w:val="28"/>
        </w:rPr>
        <w:t xml:space="preserve"> поселения.</w:t>
      </w:r>
    </w:p>
    <w:p w:rsidR="00A833BA" w:rsidRPr="00851E47" w:rsidRDefault="008E1044" w:rsidP="00F1184E">
      <w:pPr>
        <w:pStyle w:val="13"/>
        <w:numPr>
          <w:ilvl w:val="1"/>
          <w:numId w:val="7"/>
        </w:numPr>
        <w:shd w:val="clear" w:color="auto" w:fill="auto"/>
        <w:tabs>
          <w:tab w:val="left" w:pos="1120"/>
          <w:tab w:val="left" w:leader="underscore" w:pos="8202"/>
        </w:tabs>
        <w:spacing w:after="0"/>
        <w:ind w:left="567" w:firstLine="426"/>
        <w:rPr>
          <w:sz w:val="28"/>
          <w:szCs w:val="28"/>
        </w:rPr>
      </w:pPr>
      <w:r w:rsidRPr="00851E47">
        <w:rPr>
          <w:sz w:val="28"/>
          <w:szCs w:val="28"/>
        </w:rPr>
        <w:t xml:space="preserve">Гарант рассматривает требование Бенефициара в течение </w:t>
      </w:r>
      <w:r w:rsidRPr="00851E47">
        <w:rPr>
          <w:sz w:val="28"/>
          <w:szCs w:val="28"/>
        </w:rPr>
        <w:tab/>
        <w:t xml:space="preserve"> дней со дня его</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A833BA" w:rsidRPr="002C7467" w:rsidRDefault="008E1044" w:rsidP="00F1184E">
      <w:pPr>
        <w:pStyle w:val="13"/>
        <w:numPr>
          <w:ilvl w:val="1"/>
          <w:numId w:val="7"/>
        </w:numPr>
        <w:shd w:val="clear" w:color="auto" w:fill="auto"/>
        <w:tabs>
          <w:tab w:val="left" w:pos="1120"/>
          <w:tab w:val="left" w:leader="underscore" w:pos="9670"/>
        </w:tabs>
        <w:spacing w:after="0"/>
        <w:ind w:left="567" w:firstLine="426"/>
        <w:rPr>
          <w:sz w:val="28"/>
          <w:szCs w:val="28"/>
        </w:rPr>
      </w:pPr>
      <w:r w:rsidRPr="002C7467">
        <w:rPr>
          <w:sz w:val="28"/>
          <w:szCs w:val="28"/>
        </w:rPr>
        <w:t xml:space="preserve">В случае признания требования Бенефициара обоснованным Гарант в течение </w:t>
      </w:r>
      <w:r w:rsidR="002C7467" w:rsidRPr="002C7467">
        <w:rPr>
          <w:sz w:val="28"/>
          <w:szCs w:val="28"/>
        </w:rPr>
        <w:t>_</w:t>
      </w:r>
      <w:r w:rsidRPr="002C7467">
        <w:rPr>
          <w:sz w:val="28"/>
          <w:szCs w:val="28"/>
        </w:rPr>
        <w:t>дней</w:t>
      </w:r>
      <w:r w:rsidR="002C7467" w:rsidRPr="002C7467">
        <w:rPr>
          <w:sz w:val="28"/>
          <w:szCs w:val="28"/>
        </w:rPr>
        <w:t xml:space="preserve"> </w:t>
      </w:r>
      <w:r w:rsidRPr="002C7467">
        <w:rPr>
          <w:sz w:val="28"/>
          <w:szCs w:val="28"/>
        </w:rPr>
        <w:t>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w:t>
      </w:r>
      <w:r w:rsidR="002C7467">
        <w:rPr>
          <w:sz w:val="28"/>
          <w:szCs w:val="28"/>
        </w:rPr>
        <w:t xml:space="preserve"> </w:t>
      </w:r>
      <w:r w:rsidRPr="002C7467">
        <w:rPr>
          <w:sz w:val="28"/>
          <w:szCs w:val="28"/>
        </w:rPr>
        <w:t xml:space="preserve">Бенефициара </w:t>
      </w:r>
      <w:r w:rsidRPr="002C7467">
        <w:rPr>
          <w:sz w:val="28"/>
          <w:szCs w:val="28"/>
          <w:lang w:val="en-US" w:eastAsia="en-US" w:bidi="en-US"/>
        </w:rPr>
        <w:t>N</w:t>
      </w:r>
      <w:r w:rsidRPr="002C7467">
        <w:rPr>
          <w:sz w:val="28"/>
          <w:szCs w:val="28"/>
        </w:rPr>
        <w:tab/>
        <w:t>в</w:t>
      </w:r>
      <w:r w:rsidRPr="002C7467">
        <w:rPr>
          <w:sz w:val="28"/>
          <w:szCs w:val="28"/>
        </w:rPr>
        <w:tab/>
        <w:t>, по</w:t>
      </w:r>
    </w:p>
    <w:p w:rsidR="00A833BA" w:rsidRPr="00851E47" w:rsidRDefault="008E1044" w:rsidP="00F1184E">
      <w:pPr>
        <w:pStyle w:val="13"/>
        <w:shd w:val="clear" w:color="auto" w:fill="auto"/>
        <w:tabs>
          <w:tab w:val="left" w:leader="underscore" w:pos="4730"/>
        </w:tabs>
        <w:spacing w:after="0"/>
        <w:ind w:left="567" w:firstLine="426"/>
        <w:rPr>
          <w:sz w:val="28"/>
          <w:szCs w:val="28"/>
        </w:rPr>
      </w:pPr>
      <w:r w:rsidRPr="00851E47">
        <w:rPr>
          <w:sz w:val="28"/>
          <w:szCs w:val="28"/>
        </w:rPr>
        <w:tab/>
        <w:t>(указываются показатели бюджетной</w:t>
      </w:r>
    </w:p>
    <w:p w:rsidR="00A833BA" w:rsidRPr="00851E47" w:rsidRDefault="008E1044" w:rsidP="00F1184E">
      <w:pPr>
        <w:pStyle w:val="13"/>
        <w:shd w:val="clear" w:color="auto" w:fill="auto"/>
        <w:spacing w:after="0"/>
        <w:ind w:left="567" w:firstLine="426"/>
        <w:rPr>
          <w:sz w:val="28"/>
          <w:szCs w:val="28"/>
        </w:rPr>
      </w:pPr>
      <w:r w:rsidRPr="00851E47">
        <w:rPr>
          <w:sz w:val="28"/>
          <w:szCs w:val="28"/>
        </w:rPr>
        <w:t>классификации Российской Федерации).</w:t>
      </w:r>
    </w:p>
    <w:p w:rsidR="00A833BA" w:rsidRPr="002C7467" w:rsidRDefault="008E1044" w:rsidP="00F1184E">
      <w:pPr>
        <w:pStyle w:val="13"/>
        <w:numPr>
          <w:ilvl w:val="1"/>
          <w:numId w:val="7"/>
        </w:numPr>
        <w:pBdr>
          <w:bottom w:val="single" w:sz="4" w:space="0" w:color="auto"/>
        </w:pBdr>
        <w:shd w:val="clear" w:color="auto" w:fill="auto"/>
        <w:tabs>
          <w:tab w:val="left" w:pos="1120"/>
        </w:tabs>
        <w:spacing w:after="0"/>
        <w:ind w:left="567" w:firstLine="426"/>
        <w:rPr>
          <w:sz w:val="28"/>
          <w:szCs w:val="28"/>
        </w:rPr>
      </w:pPr>
      <w:r w:rsidRPr="002C7467">
        <w:rPr>
          <w:sz w:val="28"/>
          <w:szCs w:val="28"/>
        </w:rPr>
        <w:t xml:space="preserve">Гарант вправе отказать Бенефициару в исполнении обязательств </w:t>
      </w:r>
      <w:r w:rsidRPr="002C7467">
        <w:rPr>
          <w:sz w:val="28"/>
          <w:szCs w:val="28"/>
        </w:rPr>
        <w:lastRenderedPageBreak/>
        <w:t>по Гарантии в</w:t>
      </w:r>
      <w:r w:rsidR="002C7467">
        <w:rPr>
          <w:sz w:val="28"/>
          <w:szCs w:val="28"/>
        </w:rPr>
        <w:t xml:space="preserve"> </w:t>
      </w:r>
      <w:r w:rsidRPr="002C7467">
        <w:rPr>
          <w:sz w:val="28"/>
          <w:szCs w:val="28"/>
        </w:rPr>
        <w:t>следующих случаях:</w:t>
      </w:r>
    </w:p>
    <w:p w:rsidR="00A833BA" w:rsidRPr="00851E47" w:rsidRDefault="008E1044" w:rsidP="00F1184E">
      <w:pPr>
        <w:pStyle w:val="13"/>
        <w:shd w:val="clear" w:color="auto" w:fill="auto"/>
        <w:spacing w:after="0"/>
        <w:ind w:left="567" w:firstLine="426"/>
        <w:rPr>
          <w:sz w:val="28"/>
          <w:szCs w:val="28"/>
        </w:rPr>
      </w:pPr>
      <w:r w:rsidRPr="00851E47">
        <w:rPr>
          <w:sz w:val="28"/>
          <w:szCs w:val="28"/>
        </w:rPr>
        <w:t>признания Гарантом требования Бенефициару необоснованным согласно выявленным условиям пункта 8.6 (кроме подпункта 8.6.4) Договора.</w:t>
      </w:r>
    </w:p>
    <w:p w:rsidR="00A833BA" w:rsidRPr="00851E47" w:rsidRDefault="008E1044" w:rsidP="00F1184E">
      <w:pPr>
        <w:pStyle w:val="13"/>
        <w:shd w:val="clear" w:color="auto" w:fill="auto"/>
        <w:spacing w:after="0"/>
        <w:ind w:left="567" w:firstLine="426"/>
        <w:rPr>
          <w:sz w:val="28"/>
          <w:szCs w:val="28"/>
        </w:rPr>
      </w:pPr>
      <w:r w:rsidRPr="00851E47">
        <w:rPr>
          <w:sz w:val="28"/>
          <w:szCs w:val="28"/>
        </w:rPr>
        <w:t>Гарантия прекратила свое действие в соответствии с пунктом 2.6 Гарантии и пунктом 6.1 Договора.</w:t>
      </w:r>
    </w:p>
    <w:p w:rsidR="00A833BA" w:rsidRPr="00851E47" w:rsidRDefault="008E1044" w:rsidP="00F1184E">
      <w:pPr>
        <w:pStyle w:val="13"/>
        <w:numPr>
          <w:ilvl w:val="0"/>
          <w:numId w:val="7"/>
        </w:numPr>
        <w:shd w:val="clear" w:color="auto" w:fill="auto"/>
        <w:tabs>
          <w:tab w:val="left" w:pos="914"/>
        </w:tabs>
        <w:spacing w:after="0"/>
        <w:ind w:left="567" w:firstLine="426"/>
        <w:rPr>
          <w:sz w:val="28"/>
          <w:szCs w:val="28"/>
        </w:rPr>
      </w:pPr>
      <w:r w:rsidRPr="00851E47">
        <w:rPr>
          <w:sz w:val="28"/>
          <w:szCs w:val="28"/>
        </w:rPr>
        <w:t>Заключительные положения</w:t>
      </w:r>
    </w:p>
    <w:p w:rsidR="00A833BA" w:rsidRPr="00851E47" w:rsidRDefault="008E1044" w:rsidP="00F1184E">
      <w:pPr>
        <w:pStyle w:val="13"/>
        <w:numPr>
          <w:ilvl w:val="1"/>
          <w:numId w:val="7"/>
        </w:numPr>
        <w:shd w:val="clear" w:color="auto" w:fill="auto"/>
        <w:tabs>
          <w:tab w:val="left" w:pos="1079"/>
        </w:tabs>
        <w:spacing w:after="0"/>
        <w:ind w:left="567" w:firstLine="426"/>
        <w:rPr>
          <w:sz w:val="28"/>
          <w:szCs w:val="28"/>
        </w:rPr>
      </w:pPr>
      <w:r w:rsidRPr="00851E47">
        <w:rPr>
          <w:sz w:val="28"/>
          <w:szCs w:val="28"/>
        </w:rPr>
        <w:t xml:space="preserve">Гарантия должна составляться в двух экземплярах, один из которых находится в администрации </w:t>
      </w:r>
      <w:r w:rsidR="00B15F37">
        <w:rPr>
          <w:sz w:val="28"/>
          <w:szCs w:val="28"/>
        </w:rPr>
        <w:t>Кутейниковского</w:t>
      </w:r>
      <w:r w:rsidR="00E34CE6" w:rsidRPr="00851E47">
        <w:rPr>
          <w:sz w:val="28"/>
          <w:szCs w:val="28"/>
        </w:rPr>
        <w:t xml:space="preserve"> сельского</w:t>
      </w:r>
      <w:r w:rsidRPr="00851E47">
        <w:rPr>
          <w:sz w:val="28"/>
          <w:szCs w:val="28"/>
        </w:rPr>
        <w:t xml:space="preserve"> поселения,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A833BA" w:rsidRPr="00851E47" w:rsidRDefault="008E1044" w:rsidP="00F1184E">
      <w:pPr>
        <w:pStyle w:val="13"/>
        <w:numPr>
          <w:ilvl w:val="1"/>
          <w:numId w:val="7"/>
        </w:numPr>
        <w:shd w:val="clear" w:color="auto" w:fill="auto"/>
        <w:tabs>
          <w:tab w:val="left" w:pos="1097"/>
        </w:tabs>
        <w:spacing w:after="0"/>
        <w:ind w:left="567" w:firstLine="426"/>
        <w:rPr>
          <w:sz w:val="28"/>
          <w:szCs w:val="28"/>
        </w:rPr>
      </w:pPr>
      <w:r w:rsidRPr="00851E47">
        <w:rPr>
          <w:sz w:val="28"/>
          <w:szCs w:val="28"/>
        </w:rPr>
        <w:t>Условия Гарантии действуют только в части, не противоречащей Договору.</w:t>
      </w:r>
    </w:p>
    <w:p w:rsidR="00A833BA" w:rsidRPr="00851E47" w:rsidRDefault="008E1044" w:rsidP="00F1184E">
      <w:pPr>
        <w:pStyle w:val="13"/>
        <w:numPr>
          <w:ilvl w:val="0"/>
          <w:numId w:val="7"/>
        </w:numPr>
        <w:shd w:val="clear" w:color="auto" w:fill="auto"/>
        <w:tabs>
          <w:tab w:val="left" w:pos="914"/>
        </w:tabs>
        <w:spacing w:after="0"/>
        <w:ind w:left="567" w:firstLine="426"/>
        <w:rPr>
          <w:sz w:val="28"/>
          <w:szCs w:val="28"/>
        </w:rPr>
      </w:pPr>
      <w:r w:rsidRPr="00851E47">
        <w:rPr>
          <w:sz w:val="28"/>
          <w:szCs w:val="28"/>
        </w:rPr>
        <w:t>Юридический адрес и реквизиты</w:t>
      </w:r>
    </w:p>
    <w:sectPr w:rsidR="00A833BA" w:rsidRPr="00851E47" w:rsidSect="002C7467">
      <w:headerReference w:type="default" r:id="rId10"/>
      <w:footerReference w:type="default" r:id="rId11"/>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02D" w:rsidRDefault="008B702D">
      <w:r>
        <w:separator/>
      </w:r>
    </w:p>
  </w:endnote>
  <w:endnote w:type="continuationSeparator" w:id="1">
    <w:p w:rsidR="008B702D" w:rsidRDefault="008B7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711D68">
    <w:pPr>
      <w:spacing w:line="14" w:lineRule="exact"/>
    </w:pPr>
    <w:r>
      <w:rPr>
        <w:noProof/>
        <w:lang w:bidi="ar-SA"/>
      </w:rPr>
      <w:pict>
        <v:shapetype id="_x0000_t202" coordsize="21600,21600" o:spt="202" path="m,l,21600r21600,l21600,xe">
          <v:stroke joinstyle="miter"/>
          <v:path gradientshapeok="t" o:connecttype="rect"/>
        </v:shapetype>
        <v:shape id="Shape 13" o:spid="_x0000_s2056" type="#_x0000_t202" style="position:absolute;margin-left:56.4pt;margin-top:792.2pt;width:132.7pt;height:23.3pt;z-index:-44040177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lZmQEAACsDAAAOAAAAZHJzL2Uyb0RvYy54bWysUttOwzAMfUfiH6K8s27jIlatQ6AJhIQA&#10;CfiALE3WSE0cxWHt/h4nWzcEb4iXxLGd4+Njz29627KNCmjAVXwyGnOmnITauHXFP97vz645wyhc&#10;LVpwquJbhfxmcXoy73ypptBAW6vACMRh2fmKNzH6sihQNsoKHIFXjoIaghWRnmFd1EF0hG7bYjoe&#10;XxUdhNoHkAqRvMtdkC8yvtZKxhetUUXWVpy4xXyGfK7SWSzmolwH4Rsj9zTEH1hYYRwVPUAtRRTs&#10;M5hfUNbIAAg6jiTYArQ2UuUeqJvJ+Ec3b43wKvdC4qA/yIT/ByufN6+BmZpmd86ZE5ZmlMsyepM4&#10;nceSct48ZcX+DnpKHPxIztRzr4NNN3XDKE4ybw/Sqj4ymT5dXV9OZxSSFJvOLmeTrH1x/O0DxgcF&#10;liWj4oFGlxUVmyeMxIRSh5RUzMG9advkTxR3VJIV+1Wf+7kYaK6g3hL7joZccUdbyFn76EjDtA+D&#10;EQZjtTdSDfS3n5Hq5PIJfAe1r0kTyaz225NG/v2ds447vvgCAAD//wMAUEsDBBQABgAIAAAAIQDp&#10;mra43wAAAA0BAAAPAAAAZHJzL2Rvd25yZXYueG1sTI9BT8MwDIXvSPyHyEjcWNpubFVpOqFJXLgx&#10;EBK3rPWaisSpkqxr/z3mBDc/++n5e/V+dlZMGOLgSUG+ykAgtb4bqFfw8f7yUIKISVOnrSdUsGCE&#10;fXN7U+uq81d6w+mYesEhFCutwKQ0VlLG1qDTceVHJL6dfXA6sQy97IK+crizssiyrXR6IP5g9IgH&#10;g+338eIU7OZPj2PEA36dpzaYYSnt66LU/d38/AQi4Zz+zPCLz+jQMNPJX6iLwrLOC0ZPPDyWmw0I&#10;tqx3ZQHixKvtOs9ANrX836L5AQAA//8DAFBLAQItABQABgAIAAAAIQC2gziS/gAAAOEBAAATAAAA&#10;AAAAAAAAAAAAAAAAAABbQ29udGVudF9UeXBlc10ueG1sUEsBAi0AFAAGAAgAAAAhADj9If/WAAAA&#10;lAEAAAsAAAAAAAAAAAAAAAAALwEAAF9yZWxzLy5yZWxzUEsBAi0AFAAGAAgAAAAhADQvqVmZAQAA&#10;KwMAAA4AAAAAAAAAAAAAAAAALgIAAGRycy9lMm9Eb2MueG1sUEsBAi0AFAAGAAgAAAAhAOmatrjf&#10;AAAADQEAAA8AAAAAAAAAAAAAAAAA8wMAAGRycy9kb3ducmV2LnhtbFBLBQYAAAAABAAEAPMAAAD/&#10;BAAAAAA=&#10;" filled="f" stroked="f">
          <v:textbox style="mso-next-textbox:#Shape 13;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15" o:spid="_x0000_s2055" type="#_x0000_t202" style="position:absolute;margin-left:263.05pt;margin-top:798.65pt;width:303.6pt;height:9.6pt;z-index:-44040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ojwEAAB8DAAAOAAAAZHJzL2Uyb0RvYy54bWysUttOwzAMfUfiH6K8s25Dg1GtQ6BpCAkB&#10;EvABWZqskZo4irO1+3uc7AKCN8RL6tju8TnHmd32tmVbFdCAq/hoMORMOQm1ceuKf7wvL6acYRSu&#10;Fi04VfGdQn47Pz+bdb5UY2igrVVgBOKw7HzFmxh9WRQoG2UFDsArR0UNwYpI17Au6iA6QrdtMR4O&#10;r4oOQu0DSIVI2cW+yOcZX2sl44vWqCJrK07cYj5DPlfpLOYzUa6D8I2RBxriDyysMI6GnqAWIgq2&#10;CeYXlDUyAIKOAwm2AK2NVFkDqRkNf6h5a4RXWQuZg/5kE/4frHzevgZmatrdhDMnLO0oj2V0J3M6&#10;jyX1vHnqiv099NR4zCMlk+ZeB5u+pIZRnWzenaxVfWSSkpfTyeR6TCVJtdF4dEMxwRdff/uA8UGB&#10;ZSmoeKDVZUfF9gnjvvXYkoY5WJq2TflEcU8lRbFf9VnPif4K6h2xbx8d+ZbewDEIx2B1CBIu+rtN&#10;JOw8MgHufz/MoS1k0ocXk9b8/Z67vt71/BMAAP//AwBQSwMEFAAGAAgAAAAhAFOWeDLfAAAADgEA&#10;AA8AAABkcnMvZG93bnJldi54bWxMj0FPhDAQhe8m/odmTLwYtxRCdZGyMUYv3ly9eOvCCEQ6JbQL&#10;uL/e2ZPe3uR9efNeuVvdIGacQu/JgNokIJBq3/TUGvh4f7m9BxGipcYOntDADwbYVZcXpS0av9Ab&#10;zvvYCg6hUFgDXYxjIWWoO3Q2bPyIxN6Xn5yNfE6tbCa7cLgbZJokWjrbE3/o7IhPHdbf+6MzoNfn&#10;8eZ1i+lyqoeZPk9KRVTGXF+tjw8gIq7xD4Zzfa4OFXc6+CM1QQwG8lQrRtnIt3cZiDOisozVgZVW&#10;OgdZlfL/jOoXAAD//wMAUEsBAi0AFAAGAAgAAAAhALaDOJL+AAAA4QEAABMAAAAAAAAAAAAAAAAA&#10;AAAAAFtDb250ZW50X1R5cGVzXS54bWxQSwECLQAUAAYACAAAACEAOP0h/9YAAACUAQAACwAAAAAA&#10;AAAAAAAAAAAvAQAAX3JlbHMvLnJlbHNQSwECLQAUAAYACAAAACEADcPkqI8BAAAfAwAADgAAAAAA&#10;AAAAAAAAAAAuAgAAZHJzL2Uyb0RvYy54bWxQSwECLQAUAAYACAAAACEAU5Z4Mt8AAAAOAQAADwAA&#10;AAAAAAAAAAAAAADpAwAAZHJzL2Rvd25yZXYueG1sUEsFBgAAAAAEAAQA8wAAAPUEAAAAAA==&#10;" filled="f" stroked="f">
          <v:textbox style="mso-next-textbox:#Shape 15;mso-fit-shape-to-text:t" inset="0,0,0,0">
            <w:txbxContent>
              <w:p w:rsidR="00A833BA" w:rsidRDefault="00A833BA">
                <w:pPr>
                  <w:pStyle w:val="20"/>
                  <w:shd w:val="clear" w:color="auto" w:fill="auto"/>
                  <w:tabs>
                    <w:tab w:val="right" w:pos="6072"/>
                  </w:tabs>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711D68">
    <w:pPr>
      <w:spacing w:line="14" w:lineRule="exact"/>
    </w:pPr>
    <w:r>
      <w:rPr>
        <w:noProof/>
        <w:lang w:bidi="ar-SA"/>
      </w:rPr>
      <w:pict>
        <v:shapetype id="_x0000_t202" coordsize="21600,21600" o:spt="202" path="m,l,21600r21600,l21600,xe">
          <v:stroke joinstyle="miter"/>
          <v:path gradientshapeok="t" o:connecttype="rect"/>
        </v:shapetype>
        <v:shape id="Shape 21" o:spid="_x0000_s2052" type="#_x0000_t202" style="position:absolute;margin-left:262.9pt;margin-top:778.55pt;width:303.85pt;height:9.6pt;z-index:-4404017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aplQEAAB8DAAAOAAAAZHJzL2Uyb0RvYy54bWysUsFq4zAQvRf6D0L3jWMvXVwTJ7SUlsLS&#10;Ftp+gCJLscDSCI0aO3+/IyVOy/a27EUezYzfvPdGq81kB7ZXAQ24lpeLJWfKSeiM27X8/e3+R80Z&#10;RuE6MYBTLT8o5Jv15cVq9I2qoIehU4ERiMNm9C3vY/RNUaDslRW4AK8cFTUEKyJdw67oghgJ3Q5F&#10;tVz+KkYInQ8gFSJl745Fvs74WisZn7VGFdnQcuIW8xnyuU1nsV6JZheE74080RD/wMIK42joGepO&#10;RME+gvkGZY0MgKDjQoItQGsjVdZAasrlX2pee+FV1kLmoD/bhP8PVj7tXwIzXcurkjMnLO0oj2V0&#10;J3NGjw31vHrqitMtTLTkOY+UTJonHWz6khpGdbL5cLZWTZFJSv6sr+r6+oozSbWyKq+r7H3x+bcP&#10;GB8UWJaClgdaXXZU7H9jJCbUOrekYQ7uzTCkfKJ4pJKiOG2nrKeeaW6hOxD74dGRb+kNzEGYg+0p&#10;SLjobz4iYeeRCfD4+2kObSEzOb2YtOav99z1+a7XfwAAAP//AwBQSwMEFAAGAAgAAAAhAFhOyy7g&#10;AAAADgEAAA8AAABkcnMvZG93bnJldi54bWxMj0FPhDAQhe8m/odmTLyY3VII7IqUjTF68ebqxVuX&#10;jkBsp4R2AffXW056fPNe3vumOizWsAlH3zuSILYJMKTG6Z5aCR/vL5s9MB8UaWUcoYQf9HCor68q&#10;VWo30xtOx9CyWEK+VBK6EIaSc990aJXfugEpel9utCpEObZcj2qO5dbwNEkKblVPcaFTAz512Hwf&#10;z1ZCsTwPd6/3mM6Xxkz0eREioJDy9mZ5fAAWcAl/YVjxIzrUkenkzqQ9MxLyNI/oIRp5vhPA1ojI&#10;shzYab3tigx4XfH/b9S/AAAA//8DAFBLAQItABQABgAIAAAAIQC2gziS/gAAAOEBAAATAAAAAAAA&#10;AAAAAAAAAAAAAABbQ29udGVudF9UeXBlc10ueG1sUEsBAi0AFAAGAAgAAAAhADj9If/WAAAAlAEA&#10;AAsAAAAAAAAAAAAAAAAALwEAAF9yZWxzLy5yZWxzUEsBAi0AFAAGAAgAAAAhANgl1qmVAQAAHwMA&#10;AA4AAAAAAAAAAAAAAAAALgIAAGRycy9lMm9Eb2MueG1sUEsBAi0AFAAGAAgAAAAhAFhOyy7gAAAA&#10;DgEAAA8AAAAAAAAAAAAAAAAA7wMAAGRycy9kb3ducmV2LnhtbFBLBQYAAAAABAAEAPMAAAD8BAAA&#10;AAA=&#10;" filled="f" stroked="f">
          <v:textbox style="mso-next-textbox:#Shape 21;mso-fit-shape-to-text:t" inset="0,0,0,0">
            <w:txbxContent>
              <w:p w:rsidR="00A833BA" w:rsidRDefault="008E1044">
                <w:pPr>
                  <w:pStyle w:val="20"/>
                  <w:shd w:val="clear" w:color="auto" w:fill="auto"/>
                  <w:tabs>
                    <w:tab w:val="right" w:pos="6077"/>
                  </w:tabs>
                </w:pPr>
                <w:r w:rsidRPr="00A85365">
                  <w:rPr>
                    <w:rFonts w:ascii="Tahoma" w:eastAsia="Tahoma" w:hAnsi="Tahoma" w:cs="Tahoma"/>
                    <w:b/>
                    <w:bCs/>
                    <w:color w:val="0000FF"/>
                    <w:lang w:eastAsia="en-US" w:bidi="en-US"/>
                  </w:rPr>
                  <w:tab/>
                </w:r>
              </w:p>
            </w:txbxContent>
          </v:textbox>
          <w10:wrap anchorx="page" anchory="page"/>
        </v:shape>
      </w:pict>
    </w:r>
    <w:r>
      <w:rPr>
        <w:noProof/>
        <w:lang w:bidi="ar-SA"/>
      </w:rPr>
      <w:pict>
        <v:shape id="Shape 23" o:spid="_x0000_s2051" type="#_x0000_t202" style="position:absolute;margin-left:56.25pt;margin-top:787.9pt;width:132.7pt;height:7.45pt;z-index:-4404017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SbmAEAACoDAAAOAAAAZHJzL2Uyb0RvYy54bWysUsFOwzAMvSPxD1HurNuAiVXrEAiBkBAg&#10;DT4gS5M1UhNHcVi7v8fJ1oHghrgkju08v2d7cd3blm1VQAOu4pPRmDPlJNTGbSr+/nZ/dsUZRuFq&#10;0YJTFd8p5NfL05NF50s1hQbaWgVGIA7Lzle8idGXRYGyUVbgCLxyFNQQrIj0DJuiDqIjdNsW0/F4&#10;VnQQah9AKkTy3u2DfJnxtVYyvmiNKrK24sQt5jPkc53OYrkQ5SYI3xh5oCH+wMIK46joEepORME+&#10;gvkFZY0MgKDjSIItQGsjVdZAaibjH2pWjfAqa6HmoD+2Cf8PVj5vXwMzdcWn55w5YWlGuSyjNzWn&#10;81hSzspTVuxvoachD34kZ9Lc62DTTWoYxanNu2NrVR+ZTJ9mV5fTOYUkxeYXs8llQim+PvuA8UGB&#10;ZcmoeKDJ5YaK7RPGfeqQkmo5uDdtm/yJ4Z5JsmK/7rOc+cByDfWOyHc044o7WkLO2kdHLUzrMBhh&#10;MNYHI9VAf/MRqU4un8D3UIeaNJAs4LA8aeLf3znra8WXnwAAAP//AwBQSwMEFAAGAAgAAAAhAInX&#10;vzbfAAAADQEAAA8AAABkcnMvZG93bnJldi54bWxMj81OwzAQhO9IvIO1lbhRp0XBbYhToUpcuFEQ&#10;Ejc33sZR/RPZbpq8PdsT3HZ2R7Pf1LvJWTZiTH3wElbLAhj6NujedxK+Pt8eN8BSVl4rGzxKmDHB&#10;rrm/q1Wlw9V/4HjIHaMQnyolweQ8VJyn1qBTaRkG9HQ7hehUJhk7rqO6UrizfF0Uz9yp3tMHowbc&#10;G2zPh4uTIKbvgEPCPf6cxjaaft7Y91nKh8X0+gIs45T/zHDDJ3RoiOkYLl4nZkmv1iVZaShFSSXI&#10;8iTEFtjxttoWAnhT8/8tml8AAAD//wMAUEsBAi0AFAAGAAgAAAAhALaDOJL+AAAA4QEAABMAAAAA&#10;AAAAAAAAAAAAAAAAAFtDb250ZW50X1R5cGVzXS54bWxQSwECLQAUAAYACAAAACEAOP0h/9YAAACU&#10;AQAACwAAAAAAAAAAAAAAAAAvAQAAX3JlbHMvLnJlbHNQSwECLQAUAAYACAAAACEASzSEm5gBAAAq&#10;AwAADgAAAAAAAAAAAAAAAAAuAgAAZHJzL2Uyb0RvYy54bWxQSwECLQAUAAYACAAAACEAide/Nt8A&#10;AAANAQAADwAAAAAAAAAAAAAAAADyAwAAZHJzL2Rvd25yZXYueG1sUEsFBgAAAAAEAAQA8wAAAP4E&#10;AAAAAA==&#10;" filled="f" stroked="f">
          <v:textbox style="mso-next-textbox:#Shape 23;mso-fit-shape-to-text:t" inset="0,0,0,0">
            <w:txbxContent>
              <w:p w:rsidR="00A833BA" w:rsidRDefault="00A833BA">
                <w:pPr>
                  <w:pStyle w:val="20"/>
                  <w:shd w:val="clear" w:color="auto" w:fill="auto"/>
                  <w:rPr>
                    <w:sz w:val="16"/>
                    <w:szCs w:val="16"/>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711D68">
    <w:pPr>
      <w:spacing w:line="14" w:lineRule="exact"/>
    </w:pPr>
    <w:r>
      <w:rPr>
        <w:noProof/>
        <w:lang w:bidi="ar-SA"/>
      </w:rPr>
      <w:pict>
        <v:shapetype id="_x0000_t202" coordsize="21600,21600" o:spt="202" path="m,l,21600r21600,l21600,xe">
          <v:stroke joinstyle="miter"/>
          <v:path gradientshapeok="t" o:connecttype="rect"/>
        </v:shapetype>
        <v:shape id="Shape 37" o:spid="_x0000_s2050" type="#_x0000_t202" style="position:absolute;margin-left:56.25pt;margin-top:792.2pt;width:132.7pt;height:23.3pt;z-index:-44040175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GDmQEAACwDAAAOAAAAZHJzL2Uyb0RvYy54bWysUttOwzAMfUfiH6K8s25DXFatm0ATCAkB&#10;0uADsjRZIzVxFIe1+3uc7IbgDfGSOLbjc3zs6by3LduogAZcxUeDIWfKSaiNW1f84/3h4pYzjMLV&#10;ogWnKr5VyOez87Np50s1hgbaWgVGRRyWna94E6MviwJlo6zAAXjlKKghWBHpGdZFHURH1W1bjIfD&#10;66KDUPsAUiGSd7EL8lmur7WS8VVrVJG1FSduMZ8hn6t0FrOpKNdB+MbIPQ3xBxZWGEegx1ILEQX7&#10;DOZXKWtkAAQdBxJsAVobqXIP1M1o+KObZSO8yr2QOOiPMuH/lZUvm7fATF3xyxvOnLA0owzL6E3i&#10;dB5Lyll6yor9PfQ05IMfyZl67nWw6aZuGMVJ5u1RWtVHJtOn69ur8YRCkmLjydVklLUvTr99wPio&#10;wLJkVDzQ6LKiYvOMkZhQ6iElgTl4MG2b/InijkqyYr/qcz87gORaQb0l+h1NueKO1pCz9smRiGkh&#10;DkY4GKu9kUDQ331GAsr4p1J7UBpJprVfnzTz7++cdVry2RcAAAD//wMAUEsDBBQABgAIAAAAIQAT&#10;vL7D4AAAAA0BAAAPAAAAZHJzL2Rvd25yZXYueG1sTI9LT8MwEITvSPwHa5G4USd9JU3jVKgSF24U&#10;hMTNjbdxhB+R7abJv2c5wW1ndzT7TX2YrGEjhth7JyBfZMDQtV71rhPw8f7yVAKLSToljXcoYMYI&#10;h+b+rpaV8jf3huMpdYxCXKykAJ3SUHEeW41WxoUf0NHt4oOViWTouAryRuHW8GWWbbmVvaMPWg54&#10;1Nh+n65WQDF9ehwiHvHrMrZB93NpXmchHh+m5z2whFP6M8MvPqFDQ0xnf3UqMkM6X27ISsOmXK+B&#10;kWVVFDtgZ1ptV3kGvKn5/xbNDwAAAP//AwBQSwECLQAUAAYACAAAACEAtoM4kv4AAADhAQAAEwAA&#10;AAAAAAAAAAAAAAAAAAAAW0NvbnRlbnRfVHlwZXNdLnhtbFBLAQItABQABgAIAAAAIQA4/SH/1gAA&#10;AJQBAAALAAAAAAAAAAAAAAAAAC8BAABfcmVscy8ucmVsc1BLAQItABQABgAIAAAAIQBl6lGDmQEA&#10;ACwDAAAOAAAAAAAAAAAAAAAAAC4CAABkcnMvZTJvRG9jLnhtbFBLAQItABQABgAIAAAAIQATvL7D&#10;4AAAAA0BAAAPAAAAAAAAAAAAAAAAAPMDAABkcnMvZG93bnJldi54bWxQSwUGAAAAAAQABADzAAAA&#10;AAUAAAAA&#10;" filled="f" stroked="f">
          <v:textbox style="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39" o:spid="_x0000_s2049" type="#_x0000_t202" style="position:absolute;margin-left:262.9pt;margin-top:798.65pt;width:303.6pt;height:9.6pt;z-index:-440401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ykQEAACADAAAOAAAAZHJzL2Uyb0RvYy54bWysUttOwzAMfUfiH6K8s65D41KtQyA0hIQA&#10;afABWZqskZo4isPa/T1OdgHBG+IldWz3+JzjzG4G27GNCmjA1bwcjTlTTkJj3Lrm72+LsyvOMArX&#10;iA6cqvlWIb+Zn57Mel+pCbTQNSowAnFY9b7mbYy+KgqUrbICR+CVo6KGYEWka1gXTRA9oduumIzH&#10;F0UPofEBpEKk7P2uyOcZX2sl44vWqCLrak7cYj5DPlfpLOYzUa2D8K2RexriDyysMI6GHqHuRRTs&#10;I5hfUNbIAAg6jiTYArQ2UmUNpKYc/1CzbIVXWQuZg/5oE/4frHzevAZmmpqfX3PmhKUd5bGM7mRO&#10;77GinqWnrjjcwUBLPuSRkknzoINNX1LDqE42b4/WqiEyScnzq+n0ckIlSbVyUl5TTPDF198+YHxQ&#10;YFkKah5oddlRsXnCuGs9tKRhDham61I+UdxRSVEcVkPWUx55rqDZEv3u0ZFx6REcgnAIVvsgAaO/&#10;/YgEnmcmxN3v+0G0hsx6/2TSnr/fc9fXw55/AgAA//8DAFBLAwQUAAYACAAAACEAYJPt7uAAAAAO&#10;AQAADwAAAGRycy9kb3ducmV2LnhtbEyPQU+EMBCF7yb+h2ZMvBi3FAK6SNkYoxdvrl68dekIRDol&#10;tAu4v97Zk97m5b28+V61W90gZpxC70mD2iQgkBpve2o1fLy/3N6DCNGQNYMn1PCDAXb15UVlSusX&#10;esN5H1vBJRRKo6GLcSylDE2HzoSNH5HY+/KTM5Hl1Eo7mYXL3SDTJCmkMz3xh86M+NRh870/Og3F&#10;+jzevG4xXU7NMNPnSamISuvrq/XxAUTENf6F4YzP6FAz08EfyQYxaMjTnNEjG/n2LgNxjqgs430H&#10;vgpV5CDrSv6fUf8CAAD//wMAUEsBAi0AFAAGAAgAAAAhALaDOJL+AAAA4QEAABMAAAAAAAAAAAAA&#10;AAAAAAAAAFtDb250ZW50X1R5cGVzXS54bWxQSwECLQAUAAYACAAAACEAOP0h/9YAAACUAQAACwAA&#10;AAAAAAAAAAAAAAAvAQAAX3JlbHMvLnJlbHNQSwECLQAUAAYACAAAACEAij5P8pEBAAAgAwAADgAA&#10;AAAAAAAAAAAAAAAuAgAAZHJzL2Uyb0RvYy54bWxQSwECLQAUAAYACAAAACEAYJPt7uAAAAAOAQAA&#10;DwAAAAAAAAAAAAAAAADrAwAAZHJzL2Rvd25yZXYueG1sUEsFBgAAAAAEAAQA8wAAAPgEAAAAAA==&#10;" filled="f" stroked="f">
          <v:textbox style="mso-fit-shape-to-text:t" inset="0,0,0,0">
            <w:txbxContent>
              <w:p w:rsidR="00A833BA" w:rsidRDefault="008E1044">
                <w:pPr>
                  <w:pStyle w:val="20"/>
                  <w:shd w:val="clear" w:color="auto" w:fill="auto"/>
                  <w:tabs>
                    <w:tab w:val="right" w:pos="6072"/>
                  </w:tabs>
                </w:pPr>
                <w:r w:rsidRPr="00A85365">
                  <w:rPr>
                    <w:rFonts w:ascii="Tahoma" w:eastAsia="Tahoma" w:hAnsi="Tahoma" w:cs="Tahoma"/>
                    <w:b/>
                    <w:bCs/>
                    <w:color w:val="0000FF"/>
                    <w:lang w:eastAsia="en-US" w:bidi="en-US"/>
                  </w:rPr>
                  <w:tab/>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02D" w:rsidRDefault="008B702D"/>
  </w:footnote>
  <w:footnote w:type="continuationSeparator" w:id="1">
    <w:p w:rsidR="008B702D" w:rsidRDefault="008B70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Default="00711D68">
    <w:pPr>
      <w:spacing w:line="14" w:lineRule="exact"/>
    </w:pPr>
    <w:r>
      <w:rPr>
        <w:noProof/>
        <w:lang w:bidi="ar-SA"/>
      </w:rPr>
      <w:pict>
        <v:shapetype id="_x0000_t202" coordsize="21600,21600" o:spt="202" path="m,l,21600r21600,l21600,xe">
          <v:stroke joinstyle="miter"/>
          <v:path gradientshapeok="t" o:connecttype="rect"/>
        </v:shapetype>
        <v:shape id="Shape 17" o:spid="_x0000_s2054" type="#_x0000_t202" style="position:absolute;margin-left:56.25pt;margin-top:12.45pt;width:239.5pt;height:26.9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b3lwEAACsDAAAOAAAAZHJzL2Uyb0RvYy54bWysUttOwzAMfUfiH6K8s3YMBqrWIRACISFA&#10;Aj4gS5M1UhNHcVi7v8fJ1oHgDfGS+tbj42MvrgbbsY0KaMDVfDopOVNOQmPcuubvb3cnl5xhFK4R&#10;HThV861CfrU8Plr0vlKn0ELXqMAIxGHV+5q3MfqqKFC2ygqcgFeOkhqCFZHcsC6aIHpCt11xWpbz&#10;oofQ+ABSIVL0dpfky4yvtZLxWWtUkXU1J24xvyG/q/QWy4Wo1kH41sg9DfEHFlYYR00PULciCvYR&#10;zC8oa2QABB0nEmwBWhup8gw0zbT8Mc1rK7zKs5A46A8y4f/ByqfNS2Cmod1dcOaEpR3ltox8Eqf3&#10;WFHNq6eqONzAQIVjHCmYZh50sOlL0zDKk8zbg7RqiExScFaeTefnlJKUm5E9y9oXX3/7gPFegWXJ&#10;qHmg1WVFxeYRIzGh0rEkNXNwZ7ouxRPFHZVkxWE15HnmI80VNFti39OSa+7oCjnrHhxpmO5hNMJo&#10;rPZG6oH++iNSn9w+ge+g9j1pI5nV/nrSyr/7uerrxpefAAAA//8DAFBLAwQUAAYACAAAACEA9Gko&#10;m9wAAAAJAQAADwAAAGRycy9kb3ducmV2LnhtbEyPwU7DMAyG70i8Q2QkbixtxVhXmk5oEhdujAmJ&#10;W9Z6TUXiVEnWtW+POcHxt399/lzvZmfFhCEOnhTkqwwEUuu7gXoFx4/XhxJETJo6bT2hggUj7Jrb&#10;m1pXnb/SO06H1AuGUKy0ApPSWEkZW4NOx5UfkXh39sHpxDH0sgv6ynBnZZFlT9LpgfiC0SPuDbbf&#10;h4tTsJk/PY4R9/h1ntpghqW0b4tS93fzyzOIhHP6K8OvPqtDw04nf6EuCss5L9ZcVVA8bkFwYb3N&#10;eXBierkB2dTy/wfNDwAAAP//AwBQSwECLQAUAAYACAAAACEAtoM4kv4AAADhAQAAEwAAAAAAAAAA&#10;AAAAAAAAAAAAW0NvbnRlbnRfVHlwZXNdLnhtbFBLAQItABQABgAIAAAAIQA4/SH/1gAAAJQBAAAL&#10;AAAAAAAAAAAAAAAAAC8BAABfcmVscy8ucmVsc1BLAQItABQABgAIAAAAIQDOiDb3lwEAACsDAAAO&#10;AAAAAAAAAAAAAAAAAC4CAABkcnMvZTJvRG9jLnhtbFBLAQItABQABgAIAAAAIQD0aSib3AAAAAkB&#10;AAAPAAAAAAAAAAAAAAAAAPEDAABkcnMvZG93bnJldi54bWxQSwUGAAAAAAQABADzAAAA+gQAAAAA&#10;" filled="f" stroked="f">
          <v:textbox style="mso-next-textbox:#Shape 17;mso-fit-shape-to-text:t" inset="0,0,0,0">
            <w:txbxContent>
              <w:p w:rsidR="00A833BA" w:rsidRDefault="00A833BA">
                <w:pPr>
                  <w:pStyle w:val="20"/>
                  <w:shd w:val="clear" w:color="auto" w:fill="auto"/>
                  <w:rPr>
                    <w:sz w:val="16"/>
                    <w:szCs w:val="16"/>
                  </w:rPr>
                </w:pPr>
              </w:p>
            </w:txbxContent>
          </v:textbox>
          <w10:wrap anchorx="page" anchory="page"/>
        </v:shape>
      </w:pict>
    </w:r>
    <w:r>
      <w:rPr>
        <w:noProof/>
        <w:lang w:bidi="ar-SA"/>
      </w:rPr>
      <w:pict>
        <v:shape id="Shape 19" o:spid="_x0000_s2053" type="#_x0000_t202" style="position:absolute;margin-left:390.35pt;margin-top:16.8pt;width:176.4pt;height:18.5pt;z-index:-4404017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wfnAEAACsDAAAOAAAAZHJzL2Uyb0RvYy54bWysUttu2zAMfR+wfxD03thxuy0x4hQdigwF&#10;iq1A2g9QZCkWYImCqMbO35dS4rTo3oa9yLz58PCQq9vR9uygAhpwDZ/PSs6Uk9Aat2/4y/PmasEZ&#10;RuFa0YNTDT8q5Lfrr19Wg69VBR30rQqMQBzWg294F6OviwJlp6zAGXjlKKkhWBHJDfuiDWIgdNsX&#10;VVl+LwYIrQ8gFSJF709Jvs74WisZ/2iNKrK+4cQt5jfkd5feYr0S9T4I3xl5piH+gYUVxlHTC9S9&#10;iIK9BvMXlDUyAIKOMwm2AK2NVHkGmmZefppm2wmv8iwkDvqLTPj/YOXvw1NgpqXdLTlzwtKOcltG&#10;PokzeKypZuupKo4/YaTCKY4UTDOPOtj0pWkY5Unm40VaNUYmKVhVN2W1oJSkXHV9s/yWtS/e//YB&#10;4y8FliWj4YFWlxUVh0eMxIRKp5LUzMHG9H2KJ4onKsmK427M8/yYaO6gPRL7gZbccEdXyFn/4EjD&#10;dA+TESZjdzZSD/R3r5H65PYJ/AR17kkbyazO15NW/tHPVe83vn4DAAD//wMAUEsDBBQABgAIAAAA&#10;IQDD37EF3AAAAAoBAAAPAAAAZHJzL2Rvd25yZXYueG1sTI/BTsMwEETvSP0Haytxo3aJSKMQp0KV&#10;uHCjICRubryNI+x1ZLtp8ve4JziuZvTmbbOfnWUThjh4krDdCGBIndcD9RI+P14fKmAxKdLKekIJ&#10;C0bYt6u7RtXaX+kdp2PqWYZQrJUEk9JYcx47g07FjR+Rcnb2wamUz9BzHdQ1w53lj0KU3KmB8oJR&#10;Ix4Mdj/Hi5Owm788jhEP+H2eumCGpbJvi5T36/nlGVjCOf2V4aaf1aHNTid/IR2ZzYxK7HJVQlGU&#10;wG6FbVE8ATvlSJTA24b/f6H9BQAA//8DAFBLAQItABQABgAIAAAAIQC2gziS/gAAAOEBAAATAAAA&#10;AAAAAAAAAAAAAAAAAABbQ29udGVudF9UeXBlc10ueG1sUEsBAi0AFAAGAAgAAAAhADj9If/WAAAA&#10;lAEAAAsAAAAAAAAAAAAAAAAALwEAAF9yZWxzLy5yZWxzUEsBAi0AFAAGAAgAAAAhAB7zXB+cAQAA&#10;KwMAAA4AAAAAAAAAAAAAAAAALgIAAGRycy9lMm9Eb2MueG1sUEsBAi0AFAAGAAgAAAAhAMPfsQXc&#10;AAAACgEAAA8AAAAAAAAAAAAAAAAA9gMAAGRycy9kb3ducmV2LnhtbFBLBQYAAAAABAAEAPMAAAD/&#10;BAAAAAA=&#10;" filled="f" stroked="f">
          <v:textbox style="mso-next-textbox:#Shape 19;mso-fit-shape-to-text:t" inset="0,0,0,0">
            <w:txbxContent>
              <w:p w:rsidR="00A833BA" w:rsidRDefault="00A833BA">
                <w:pPr>
                  <w:pStyle w:val="20"/>
                  <w:shd w:val="clear" w:color="auto" w:fill="auto"/>
                  <w:rPr>
                    <w:sz w:val="16"/>
                    <w:szCs w:val="1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3BA" w:rsidRPr="00BB7AA3" w:rsidRDefault="00A833BA" w:rsidP="00BB7AA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D8"/>
    <w:multiLevelType w:val="multilevel"/>
    <w:tmpl w:val="CBEEF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56757"/>
    <w:multiLevelType w:val="multilevel"/>
    <w:tmpl w:val="6C628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0F0D23"/>
    <w:multiLevelType w:val="multilevel"/>
    <w:tmpl w:val="34C49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FD4A65"/>
    <w:multiLevelType w:val="multilevel"/>
    <w:tmpl w:val="99CEE6FC"/>
    <w:lvl w:ilvl="0">
      <w:start w:val="1"/>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
    <w:nsid w:val="4C7C076E"/>
    <w:multiLevelType w:val="multilevel"/>
    <w:tmpl w:val="4EDEEBAC"/>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53ACD"/>
    <w:multiLevelType w:val="multilevel"/>
    <w:tmpl w:val="04126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023384"/>
    <w:multiLevelType w:val="multilevel"/>
    <w:tmpl w:val="17F0D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3B1A6A"/>
    <w:multiLevelType w:val="multilevel"/>
    <w:tmpl w:val="F6AC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doNotExpandShiftReturn/>
  </w:compat>
  <w:rsids>
    <w:rsidRoot w:val="00A833BA"/>
    <w:rsid w:val="000B7427"/>
    <w:rsid w:val="000F56D3"/>
    <w:rsid w:val="002723E0"/>
    <w:rsid w:val="00285998"/>
    <w:rsid w:val="002C7467"/>
    <w:rsid w:val="003870C6"/>
    <w:rsid w:val="004226BC"/>
    <w:rsid w:val="00453BB8"/>
    <w:rsid w:val="00514F18"/>
    <w:rsid w:val="005C0EA6"/>
    <w:rsid w:val="00711D68"/>
    <w:rsid w:val="00851E47"/>
    <w:rsid w:val="008B702D"/>
    <w:rsid w:val="008E1044"/>
    <w:rsid w:val="009501EA"/>
    <w:rsid w:val="00954D85"/>
    <w:rsid w:val="0095510A"/>
    <w:rsid w:val="009B4CE0"/>
    <w:rsid w:val="00A430EA"/>
    <w:rsid w:val="00A833BA"/>
    <w:rsid w:val="00A85365"/>
    <w:rsid w:val="00AC24B8"/>
    <w:rsid w:val="00B15299"/>
    <w:rsid w:val="00B15F37"/>
    <w:rsid w:val="00B65759"/>
    <w:rsid w:val="00BB7AA3"/>
    <w:rsid w:val="00BE47DE"/>
    <w:rsid w:val="00C6288E"/>
    <w:rsid w:val="00CC3471"/>
    <w:rsid w:val="00E34CE6"/>
    <w:rsid w:val="00E628EB"/>
    <w:rsid w:val="00F1184E"/>
    <w:rsid w:val="00F12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4F18"/>
    <w:rPr>
      <w:color w:val="000000"/>
    </w:rPr>
  </w:style>
  <w:style w:type="paragraph" w:styleId="1">
    <w:name w:val="heading 1"/>
    <w:basedOn w:val="a"/>
    <w:next w:val="a"/>
    <w:link w:val="10"/>
    <w:uiPriority w:val="9"/>
    <w:qFormat/>
    <w:rsid w:val="00A43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514F18"/>
    <w:rPr>
      <w:rFonts w:ascii="Franklin Gothic Demi Cond" w:eastAsia="Franklin Gothic Demi Cond" w:hAnsi="Franklin Gothic Demi Cond" w:cs="Franklin Gothic Demi Cond"/>
      <w:b w:val="0"/>
      <w:bCs w:val="0"/>
      <w:i w:val="0"/>
      <w:iCs w:val="0"/>
      <w:smallCaps/>
      <w:strike w:val="0"/>
      <w:color w:val="E7873C"/>
      <w:sz w:val="32"/>
      <w:szCs w:val="32"/>
      <w:u w:val="none"/>
    </w:rPr>
  </w:style>
  <w:style w:type="character" w:customStyle="1" w:styleId="2">
    <w:name w:val="Колонтитул (2)_"/>
    <w:basedOn w:val="a0"/>
    <w:link w:val="20"/>
    <w:rsid w:val="00514F18"/>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3"/>
    <w:rsid w:val="00514F18"/>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514F18"/>
    <w:rPr>
      <w:rFonts w:ascii="Tahoma" w:eastAsia="Tahoma" w:hAnsi="Tahoma" w:cs="Tahoma"/>
      <w:b/>
      <w:bCs/>
      <w:i w:val="0"/>
      <w:iCs w:val="0"/>
      <w:smallCaps w:val="0"/>
      <w:strike w:val="0"/>
      <w:color w:val="F58220"/>
      <w:sz w:val="28"/>
      <w:szCs w:val="28"/>
      <w:u w:val="none"/>
    </w:rPr>
  </w:style>
  <w:style w:type="character" w:customStyle="1" w:styleId="a4">
    <w:name w:val="Подпись к таблице_"/>
    <w:basedOn w:val="a0"/>
    <w:link w:val="a5"/>
    <w:rsid w:val="00514F18"/>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sid w:val="00514F18"/>
    <w:rPr>
      <w:rFonts w:ascii="Times New Roman" w:eastAsia="Times New Roman" w:hAnsi="Times New Roman" w:cs="Times New Roman"/>
      <w:b w:val="0"/>
      <w:bCs w:val="0"/>
      <w:i w:val="0"/>
      <w:iCs w:val="0"/>
      <w:smallCaps w:val="0"/>
      <w:strike w:val="0"/>
      <w:u w:val="none"/>
    </w:rPr>
  </w:style>
  <w:style w:type="paragraph" w:customStyle="1" w:styleId="12">
    <w:name w:val="Заголовок №1"/>
    <w:basedOn w:val="a"/>
    <w:link w:val="11"/>
    <w:rsid w:val="00514F18"/>
    <w:pPr>
      <w:shd w:val="clear" w:color="auto" w:fill="FFFFFF"/>
      <w:spacing w:after="1420"/>
      <w:ind w:left="800" w:firstLine="20"/>
      <w:outlineLvl w:val="0"/>
    </w:pPr>
    <w:rPr>
      <w:rFonts w:ascii="Franklin Gothic Demi Cond" w:eastAsia="Franklin Gothic Demi Cond" w:hAnsi="Franklin Gothic Demi Cond" w:cs="Franklin Gothic Demi Cond"/>
      <w:smallCaps/>
      <w:color w:val="E7873C"/>
      <w:sz w:val="32"/>
      <w:szCs w:val="32"/>
    </w:rPr>
  </w:style>
  <w:style w:type="paragraph" w:customStyle="1" w:styleId="20">
    <w:name w:val="Колонтитул (2)"/>
    <w:basedOn w:val="a"/>
    <w:link w:val="2"/>
    <w:rsid w:val="00514F18"/>
    <w:pPr>
      <w:shd w:val="clear" w:color="auto" w:fill="FFFFFF"/>
    </w:pPr>
    <w:rPr>
      <w:rFonts w:ascii="Times New Roman" w:eastAsia="Times New Roman" w:hAnsi="Times New Roman" w:cs="Times New Roman"/>
      <w:sz w:val="20"/>
      <w:szCs w:val="20"/>
    </w:rPr>
  </w:style>
  <w:style w:type="paragraph" w:customStyle="1" w:styleId="13">
    <w:name w:val="Основной текст1"/>
    <w:basedOn w:val="a"/>
    <w:link w:val="a3"/>
    <w:rsid w:val="00514F18"/>
    <w:pPr>
      <w:shd w:val="clear" w:color="auto" w:fill="FFFFFF"/>
      <w:spacing w:after="240"/>
      <w:ind w:firstLine="400"/>
      <w:jc w:val="both"/>
    </w:pPr>
    <w:rPr>
      <w:rFonts w:ascii="Times New Roman" w:eastAsia="Times New Roman" w:hAnsi="Times New Roman" w:cs="Times New Roman"/>
    </w:rPr>
  </w:style>
  <w:style w:type="paragraph" w:customStyle="1" w:styleId="22">
    <w:name w:val="Заголовок №2"/>
    <w:basedOn w:val="a"/>
    <w:link w:val="21"/>
    <w:rsid w:val="00514F18"/>
    <w:pPr>
      <w:shd w:val="clear" w:color="auto" w:fill="FFFFFF"/>
      <w:spacing w:after="250"/>
      <w:jc w:val="both"/>
      <w:outlineLvl w:val="1"/>
    </w:pPr>
    <w:rPr>
      <w:rFonts w:ascii="Tahoma" w:eastAsia="Tahoma" w:hAnsi="Tahoma" w:cs="Tahoma"/>
      <w:b/>
      <w:bCs/>
      <w:color w:val="F58220"/>
      <w:sz w:val="28"/>
      <w:szCs w:val="28"/>
    </w:rPr>
  </w:style>
  <w:style w:type="paragraph" w:customStyle="1" w:styleId="a5">
    <w:name w:val="Подпись к таблице"/>
    <w:basedOn w:val="a"/>
    <w:link w:val="a4"/>
    <w:rsid w:val="00514F18"/>
    <w:pPr>
      <w:shd w:val="clear" w:color="auto" w:fill="FFFFFF"/>
      <w:jc w:val="both"/>
    </w:pPr>
    <w:rPr>
      <w:rFonts w:ascii="Times New Roman" w:eastAsia="Times New Roman" w:hAnsi="Times New Roman" w:cs="Times New Roman"/>
    </w:rPr>
  </w:style>
  <w:style w:type="paragraph" w:customStyle="1" w:styleId="a7">
    <w:name w:val="Другое"/>
    <w:basedOn w:val="a"/>
    <w:link w:val="a6"/>
    <w:rsid w:val="00514F18"/>
    <w:pPr>
      <w:shd w:val="clear" w:color="auto" w:fill="FFFFFF"/>
      <w:spacing w:after="240"/>
      <w:ind w:firstLine="400"/>
      <w:jc w:val="both"/>
    </w:pPr>
    <w:rPr>
      <w:rFonts w:ascii="Times New Roman" w:eastAsia="Times New Roman" w:hAnsi="Times New Roman" w:cs="Times New Roman"/>
    </w:rPr>
  </w:style>
  <w:style w:type="paragraph" w:styleId="a8">
    <w:name w:val="header"/>
    <w:basedOn w:val="a"/>
    <w:link w:val="a9"/>
    <w:uiPriority w:val="99"/>
    <w:unhideWhenUsed/>
    <w:rsid w:val="00BB7AA3"/>
    <w:pPr>
      <w:tabs>
        <w:tab w:val="center" w:pos="4677"/>
        <w:tab w:val="right" w:pos="9355"/>
      </w:tabs>
    </w:pPr>
  </w:style>
  <w:style w:type="character" w:customStyle="1" w:styleId="a9">
    <w:name w:val="Верхний колонтитул Знак"/>
    <w:basedOn w:val="a0"/>
    <w:link w:val="a8"/>
    <w:uiPriority w:val="99"/>
    <w:rsid w:val="00BB7AA3"/>
    <w:rPr>
      <w:color w:val="000000"/>
    </w:rPr>
  </w:style>
  <w:style w:type="paragraph" w:styleId="aa">
    <w:name w:val="footer"/>
    <w:basedOn w:val="a"/>
    <w:link w:val="ab"/>
    <w:uiPriority w:val="99"/>
    <w:unhideWhenUsed/>
    <w:rsid w:val="00BB7AA3"/>
    <w:pPr>
      <w:tabs>
        <w:tab w:val="center" w:pos="4677"/>
        <w:tab w:val="right" w:pos="9355"/>
      </w:tabs>
    </w:pPr>
  </w:style>
  <w:style w:type="character" w:customStyle="1" w:styleId="ab">
    <w:name w:val="Нижний колонтитул Знак"/>
    <w:basedOn w:val="a0"/>
    <w:link w:val="aa"/>
    <w:uiPriority w:val="99"/>
    <w:rsid w:val="00BB7AA3"/>
    <w:rPr>
      <w:color w:val="000000"/>
    </w:rPr>
  </w:style>
  <w:style w:type="paragraph" w:customStyle="1" w:styleId="Postan">
    <w:name w:val="Postan"/>
    <w:basedOn w:val="a"/>
    <w:rsid w:val="00F1184E"/>
    <w:pPr>
      <w:widowControl/>
      <w:jc w:val="center"/>
    </w:pPr>
    <w:rPr>
      <w:rFonts w:ascii="Times New Roman" w:eastAsia="Times New Roman" w:hAnsi="Times New Roman" w:cs="Times New Roman"/>
      <w:color w:val="auto"/>
      <w:sz w:val="28"/>
      <w:szCs w:val="20"/>
      <w:lang w:bidi="ar-SA"/>
    </w:rPr>
  </w:style>
  <w:style w:type="character" w:customStyle="1" w:styleId="10">
    <w:name w:val="Заголовок 1 Знак"/>
    <w:basedOn w:val="a0"/>
    <w:link w:val="1"/>
    <w:uiPriority w:val="9"/>
    <w:rsid w:val="00A430E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Franklin Gothic Demi Cond" w:eastAsia="Franklin Gothic Demi Cond" w:hAnsi="Franklin Gothic Demi Cond" w:cs="Franklin Gothic Demi Cond"/>
      <w:b w:val="0"/>
      <w:bCs w:val="0"/>
      <w:i w:val="0"/>
      <w:iCs w:val="0"/>
      <w:smallCaps/>
      <w:strike w:val="0"/>
      <w:color w:val="E7873C"/>
      <w:sz w:val="32"/>
      <w:szCs w:val="3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ahoma" w:eastAsia="Tahoma" w:hAnsi="Tahoma" w:cs="Tahoma"/>
      <w:b/>
      <w:bCs/>
      <w:i w:val="0"/>
      <w:iCs w:val="0"/>
      <w:smallCaps w:val="0"/>
      <w:strike w:val="0"/>
      <w:color w:val="F5822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hd w:val="clear" w:color="auto" w:fill="FFFFFF"/>
      <w:spacing w:after="1420"/>
      <w:ind w:left="800" w:firstLine="20"/>
      <w:outlineLvl w:val="0"/>
    </w:pPr>
    <w:rPr>
      <w:rFonts w:ascii="Franklin Gothic Demi Cond" w:eastAsia="Franklin Gothic Demi Cond" w:hAnsi="Franklin Gothic Demi Cond" w:cs="Franklin Gothic Demi Cond"/>
      <w:smallCaps/>
      <w:color w:val="E7873C"/>
      <w:sz w:val="32"/>
      <w:szCs w:val="3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3"/>
    <w:pPr>
      <w:shd w:val="clear" w:color="auto" w:fill="FFFFFF"/>
      <w:spacing w:after="240"/>
      <w:ind w:firstLine="400"/>
      <w:jc w:val="both"/>
    </w:pPr>
    <w:rPr>
      <w:rFonts w:ascii="Times New Roman" w:eastAsia="Times New Roman" w:hAnsi="Times New Roman" w:cs="Times New Roman"/>
    </w:rPr>
  </w:style>
  <w:style w:type="paragraph" w:customStyle="1" w:styleId="22">
    <w:name w:val="Заголовок №2"/>
    <w:basedOn w:val="a"/>
    <w:link w:val="21"/>
    <w:pPr>
      <w:shd w:val="clear" w:color="auto" w:fill="FFFFFF"/>
      <w:spacing w:after="250"/>
      <w:jc w:val="both"/>
      <w:outlineLvl w:val="1"/>
    </w:pPr>
    <w:rPr>
      <w:rFonts w:ascii="Tahoma" w:eastAsia="Tahoma" w:hAnsi="Tahoma" w:cs="Tahoma"/>
      <w:b/>
      <w:bCs/>
      <w:color w:val="F58220"/>
      <w:sz w:val="28"/>
      <w:szCs w:val="28"/>
    </w:rPr>
  </w:style>
  <w:style w:type="paragraph" w:customStyle="1" w:styleId="a5">
    <w:name w:val="Подпись к таблице"/>
    <w:basedOn w:val="a"/>
    <w:link w:val="a4"/>
    <w:pPr>
      <w:shd w:val="clear" w:color="auto" w:fill="FFFFFF"/>
      <w:jc w:val="both"/>
    </w:pPr>
    <w:rPr>
      <w:rFonts w:ascii="Times New Roman" w:eastAsia="Times New Roman" w:hAnsi="Times New Roman" w:cs="Times New Roman"/>
    </w:rPr>
  </w:style>
  <w:style w:type="paragraph" w:customStyle="1" w:styleId="a7">
    <w:name w:val="Другое"/>
    <w:basedOn w:val="a"/>
    <w:link w:val="a6"/>
    <w:pPr>
      <w:shd w:val="clear" w:color="auto" w:fill="FFFFFF"/>
      <w:spacing w:after="240"/>
      <w:ind w:firstLine="400"/>
      <w:jc w:val="both"/>
    </w:pPr>
    <w:rPr>
      <w:rFonts w:ascii="Times New Roman" w:eastAsia="Times New Roman" w:hAnsi="Times New Roman" w:cs="Times New Roman"/>
    </w:rPr>
  </w:style>
  <w:style w:type="paragraph" w:styleId="a8">
    <w:name w:val="header"/>
    <w:basedOn w:val="a"/>
    <w:link w:val="a9"/>
    <w:uiPriority w:val="99"/>
    <w:unhideWhenUsed/>
    <w:rsid w:val="00BB7AA3"/>
    <w:pPr>
      <w:tabs>
        <w:tab w:val="center" w:pos="4677"/>
        <w:tab w:val="right" w:pos="9355"/>
      </w:tabs>
    </w:pPr>
  </w:style>
  <w:style w:type="character" w:customStyle="1" w:styleId="a9">
    <w:name w:val="Верхний колонтитул Знак"/>
    <w:basedOn w:val="a0"/>
    <w:link w:val="a8"/>
    <w:uiPriority w:val="99"/>
    <w:rsid w:val="00BB7AA3"/>
    <w:rPr>
      <w:color w:val="000000"/>
    </w:rPr>
  </w:style>
  <w:style w:type="paragraph" w:styleId="aa">
    <w:name w:val="footer"/>
    <w:basedOn w:val="a"/>
    <w:link w:val="ab"/>
    <w:uiPriority w:val="99"/>
    <w:unhideWhenUsed/>
    <w:rsid w:val="00BB7AA3"/>
    <w:pPr>
      <w:tabs>
        <w:tab w:val="center" w:pos="4677"/>
        <w:tab w:val="right" w:pos="9355"/>
      </w:tabs>
    </w:pPr>
  </w:style>
  <w:style w:type="character" w:customStyle="1" w:styleId="ab">
    <w:name w:val="Нижний колонтитул Знак"/>
    <w:basedOn w:val="a0"/>
    <w:link w:val="aa"/>
    <w:uiPriority w:val="99"/>
    <w:rsid w:val="00BB7AA3"/>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23</Pages>
  <Words>7041</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Большемечетновского сельского поселения Семикаракорского района от 24.06.2022 N 100"Об утверждении Положения о порядке предоставления муниципальных гарантий муниципального образования "Большемечетновское сельское поселение" Сем</vt:lpstr>
    </vt:vector>
  </TitlesOfParts>
  <Company>Reanimator Extreme Edition</Company>
  <LinksUpToDate>false</LinksUpToDate>
  <CharactersWithSpaces>47087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Большемечетновского сельского поселения Семикаракорского района от 24.06.2022 N 100"Об утверждении Положения о порядке предоставления муниципальных гарантий муниципального образования "Большемечетновское сельское поселение" Сем</dc:title>
  <dc:creator>UserPC</dc:creator>
  <cp:lastModifiedBy>user</cp:lastModifiedBy>
  <cp:revision>6</cp:revision>
  <cp:lastPrinted>2024-06-05T08:00:00Z</cp:lastPrinted>
  <dcterms:created xsi:type="dcterms:W3CDTF">2024-06-14T11:17:00Z</dcterms:created>
  <dcterms:modified xsi:type="dcterms:W3CDTF">2024-07-01T05:54:00Z</dcterms:modified>
</cp:coreProperties>
</file>