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C" w:rsidRDefault="00CE7E8C" w:rsidP="00E81A6C">
      <w:pPr>
        <w:jc w:val="center"/>
      </w:pPr>
      <w:bookmarkStart w:id="0" w:name="_GoBack"/>
    </w:p>
    <w:p w:rsidR="007E3BF3" w:rsidRPr="0094094D" w:rsidRDefault="007E3BF3" w:rsidP="007E3B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E3BF3" w:rsidRPr="0094094D" w:rsidRDefault="007E3BF3" w:rsidP="007E3B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E3BF3" w:rsidRPr="0094094D" w:rsidRDefault="007E3BF3" w:rsidP="007E3BF3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7E3BF3" w:rsidRPr="0094094D" w:rsidRDefault="007E3BF3" w:rsidP="007E3BF3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КУТЕЙНИКОВСКОГО </w:t>
      </w:r>
    </w:p>
    <w:p w:rsidR="007E3BF3" w:rsidRPr="0094094D" w:rsidRDefault="007E3BF3" w:rsidP="007E3BF3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7E3BF3" w:rsidRDefault="007E3BF3" w:rsidP="007E3BF3">
      <w:pPr>
        <w:jc w:val="center"/>
        <w:rPr>
          <w:sz w:val="28"/>
          <w:szCs w:val="28"/>
        </w:rPr>
      </w:pPr>
    </w:p>
    <w:p w:rsidR="007E3BF3" w:rsidRPr="00D346D1" w:rsidRDefault="007E3BF3" w:rsidP="007E3BF3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7E3BF3" w:rsidRPr="00775F53" w:rsidRDefault="007E3BF3" w:rsidP="007E3B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D45C2">
        <w:rPr>
          <w:sz w:val="28"/>
          <w:szCs w:val="28"/>
        </w:rPr>
        <w:t>59</w:t>
      </w:r>
    </w:p>
    <w:p w:rsidR="007E3BF3" w:rsidRPr="0094094D" w:rsidRDefault="007E3BF3" w:rsidP="007E3BF3">
      <w:pPr>
        <w:rPr>
          <w:sz w:val="28"/>
          <w:szCs w:val="28"/>
          <w:u w:val="single"/>
        </w:rPr>
      </w:pPr>
      <w:r w:rsidRPr="005259F8">
        <w:t xml:space="preserve"> </w:t>
      </w:r>
      <w:r>
        <w:rPr>
          <w:sz w:val="28"/>
          <w:szCs w:val="28"/>
        </w:rPr>
        <w:t xml:space="preserve">   от  </w:t>
      </w:r>
      <w:r w:rsidR="004D45C2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4D45C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775F5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</w:t>
      </w:r>
      <w:r w:rsidRPr="00775F53">
        <w:rPr>
          <w:sz w:val="28"/>
          <w:szCs w:val="28"/>
        </w:rPr>
        <w:t xml:space="preserve">  </w:t>
      </w:r>
      <w:r w:rsidRPr="0094094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94094D">
        <w:rPr>
          <w:sz w:val="28"/>
          <w:szCs w:val="28"/>
        </w:rPr>
        <w:t>Кутейниковская</w:t>
      </w:r>
    </w:p>
    <w:p w:rsidR="007E3BF3" w:rsidRPr="00775F53" w:rsidRDefault="007E3BF3" w:rsidP="007E3BF3">
      <w:pPr>
        <w:rPr>
          <w:sz w:val="28"/>
          <w:szCs w:val="28"/>
        </w:rPr>
      </w:pPr>
    </w:p>
    <w:p w:rsidR="00CE7E8C" w:rsidRDefault="00CE7E8C" w:rsidP="00E81A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E3BF3" w:rsidRDefault="00001C2C" w:rsidP="007E3BF3">
      <w:pPr>
        <w:widowControl w:val="0"/>
        <w:autoSpaceDE w:val="0"/>
        <w:autoSpaceDN w:val="0"/>
        <w:rPr>
          <w:sz w:val="28"/>
          <w:szCs w:val="28"/>
        </w:rPr>
      </w:pPr>
      <w:r w:rsidRPr="007E3BF3">
        <w:rPr>
          <w:sz w:val="28"/>
          <w:szCs w:val="28"/>
        </w:rPr>
        <w:t xml:space="preserve">Об утверждении Порядка осуществления </w:t>
      </w:r>
    </w:p>
    <w:p w:rsidR="007E3BF3" w:rsidRDefault="007E3BF3" w:rsidP="007E3BF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сектором экономики и </w:t>
      </w:r>
      <w:r w:rsidR="00001C2C" w:rsidRPr="007E3BF3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Кутейниковского </w:t>
      </w:r>
    </w:p>
    <w:p w:rsidR="007E3BF3" w:rsidRDefault="007E3BF3" w:rsidP="007E3BF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01C2C" w:rsidRPr="007E3BF3">
        <w:rPr>
          <w:sz w:val="28"/>
          <w:szCs w:val="28"/>
        </w:rPr>
        <w:t xml:space="preserve"> полномочий по внутреннему</w:t>
      </w:r>
      <w:r w:rsidRPr="007E3BF3">
        <w:rPr>
          <w:sz w:val="28"/>
          <w:szCs w:val="28"/>
        </w:rPr>
        <w:t xml:space="preserve"> </w:t>
      </w:r>
    </w:p>
    <w:p w:rsidR="00001C2C" w:rsidRPr="007E3BF3" w:rsidRDefault="007E3BF3" w:rsidP="007E3BF3">
      <w:pPr>
        <w:widowControl w:val="0"/>
        <w:autoSpaceDE w:val="0"/>
        <w:autoSpaceDN w:val="0"/>
        <w:rPr>
          <w:sz w:val="28"/>
          <w:szCs w:val="28"/>
        </w:rPr>
      </w:pPr>
      <w:r w:rsidRPr="007E3BF3">
        <w:rPr>
          <w:sz w:val="28"/>
          <w:szCs w:val="28"/>
        </w:rPr>
        <w:t>муниципаль</w:t>
      </w:r>
      <w:r w:rsidR="00001C2C" w:rsidRPr="007E3BF3">
        <w:rPr>
          <w:sz w:val="28"/>
          <w:szCs w:val="28"/>
        </w:rPr>
        <w:t>ному финансовому контролю</w:t>
      </w:r>
    </w:p>
    <w:p w:rsidR="00001C2C" w:rsidRPr="007E3BF3" w:rsidRDefault="00001C2C" w:rsidP="00E81A6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CE7E8C" w:rsidRDefault="00CE7E8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частью 3 статьи 269</w:t>
      </w:r>
      <w:r w:rsidRPr="00E81A6C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статьей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99 Федерального закона от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</w:t>
      </w:r>
      <w:r w:rsidR="007E3BF3">
        <w:rPr>
          <w:rFonts w:eastAsia="Calibri"/>
          <w:color w:val="000000" w:themeColor="text1"/>
          <w:sz w:val="28"/>
          <w:szCs w:val="28"/>
          <w:lang w:eastAsia="en-US"/>
        </w:rPr>
        <w:t>Кутейниковского сельского поселения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действующим законодательством</w:t>
      </w:r>
      <w:r w:rsidR="004D45C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E3BF3" w:rsidRPr="007E3BF3">
        <w:rPr>
          <w:sz w:val="28"/>
          <w:szCs w:val="28"/>
        </w:rPr>
        <w:t>администрация Кутейниковского сельского поселения</w:t>
      </w:r>
      <w:r w:rsidR="007E3BF3"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rFonts w:eastAsia="Calibri"/>
          <w:b/>
          <w:color w:val="000000" w:themeColor="text1"/>
          <w:spacing w:val="60"/>
          <w:sz w:val="28"/>
          <w:szCs w:val="28"/>
          <w:lang w:eastAsia="en-US"/>
        </w:rPr>
        <w:t>постановляе</w:t>
      </w:r>
      <w:r w:rsidRPr="00E81A6C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>т:</w:t>
      </w:r>
    </w:p>
    <w:p w:rsidR="004F59F0" w:rsidRPr="00E81A6C" w:rsidRDefault="004F59F0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CE7E8C" w:rsidRDefault="00CE7E8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1. Утвердить Порядок осуществления </w:t>
      </w:r>
      <w:r w:rsidR="00965DA7">
        <w:rPr>
          <w:sz w:val="28"/>
          <w:szCs w:val="28"/>
        </w:rPr>
        <w:t xml:space="preserve">сектором экономики и </w:t>
      </w:r>
      <w:r w:rsidR="00965DA7" w:rsidRPr="007E3BF3">
        <w:rPr>
          <w:sz w:val="28"/>
          <w:szCs w:val="28"/>
        </w:rPr>
        <w:t>финансов</w:t>
      </w:r>
      <w:r w:rsidR="00965DA7">
        <w:rPr>
          <w:sz w:val="28"/>
          <w:szCs w:val="28"/>
        </w:rPr>
        <w:t xml:space="preserve"> </w:t>
      </w:r>
      <w:r w:rsidR="00965DA7">
        <w:rPr>
          <w:color w:val="000000" w:themeColor="text1"/>
          <w:sz w:val="28"/>
          <w:szCs w:val="28"/>
        </w:rPr>
        <w:t xml:space="preserve">Кутейниковского сельского поселения </w:t>
      </w:r>
      <w:r w:rsidRPr="00E81A6C">
        <w:rPr>
          <w:color w:val="000000" w:themeColor="text1"/>
          <w:sz w:val="28"/>
          <w:szCs w:val="28"/>
        </w:rPr>
        <w:t xml:space="preserve">полномочий по внутреннему </w:t>
      </w:r>
      <w:r w:rsidR="00965DA7">
        <w:rPr>
          <w:color w:val="000000" w:themeColor="text1"/>
          <w:sz w:val="28"/>
          <w:szCs w:val="28"/>
        </w:rPr>
        <w:t>муниципаль</w:t>
      </w:r>
      <w:r w:rsidRPr="00E81A6C">
        <w:rPr>
          <w:color w:val="000000" w:themeColor="text1"/>
          <w:sz w:val="28"/>
          <w:szCs w:val="28"/>
        </w:rPr>
        <w:t>ному финансовому контролю согласно приложению № 1.</w:t>
      </w:r>
    </w:p>
    <w:p w:rsidR="00001C2C" w:rsidRPr="00E81A6C" w:rsidRDefault="00001C2C" w:rsidP="004D45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2. </w:t>
      </w:r>
      <w:r w:rsidRPr="00E81A6C">
        <w:rPr>
          <w:color w:val="000000" w:themeColor="text1"/>
          <w:sz w:val="28"/>
          <w:szCs w:val="28"/>
        </w:rPr>
        <w:t> Настоящее постановление вступает в силу со дня его официального опубликования.</w:t>
      </w:r>
    </w:p>
    <w:p w:rsidR="00CE7E8C" w:rsidRPr="00E81A6C" w:rsidRDefault="004D45C2" w:rsidP="00E81A6C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01C2C" w:rsidRPr="00E81A6C">
        <w:rPr>
          <w:color w:val="000000" w:themeColor="text1"/>
          <w:sz w:val="28"/>
          <w:szCs w:val="28"/>
        </w:rPr>
        <w:t>.</w:t>
      </w:r>
      <w:r w:rsidR="00001C2C" w:rsidRPr="00E81A6C">
        <w:rPr>
          <w:b/>
          <w:color w:val="000000" w:themeColor="text1"/>
          <w:sz w:val="28"/>
          <w:szCs w:val="28"/>
        </w:rPr>
        <w:t> </w:t>
      </w:r>
      <w:r w:rsidR="00001C2C" w:rsidRPr="00E81A6C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</w:t>
      </w:r>
      <w:r w:rsidR="00001C2C" w:rsidRPr="00E81A6C">
        <w:rPr>
          <w:color w:val="000000" w:themeColor="text1"/>
          <w:spacing w:val="-8"/>
          <w:sz w:val="28"/>
          <w:szCs w:val="28"/>
        </w:rPr>
        <w:t>на</w:t>
      </w:r>
      <w:r w:rsidR="00D56766" w:rsidRPr="00E81A6C">
        <w:rPr>
          <w:color w:val="000000" w:themeColor="text1"/>
          <w:spacing w:val="-8"/>
          <w:sz w:val="28"/>
          <w:szCs w:val="28"/>
        </w:rPr>
        <w:t> </w:t>
      </w:r>
      <w:r w:rsidR="00965DA7">
        <w:rPr>
          <w:color w:val="000000" w:themeColor="text1"/>
          <w:spacing w:val="-8"/>
          <w:sz w:val="28"/>
          <w:szCs w:val="28"/>
        </w:rPr>
        <w:t>начальника сектора экономики и финансов</w:t>
      </w:r>
      <w:r w:rsidR="00965DA7" w:rsidRPr="00965DA7">
        <w:rPr>
          <w:sz w:val="28"/>
          <w:szCs w:val="28"/>
        </w:rPr>
        <w:t xml:space="preserve"> </w:t>
      </w:r>
      <w:r w:rsidR="00965DA7" w:rsidRPr="007E3BF3">
        <w:rPr>
          <w:sz w:val="28"/>
          <w:szCs w:val="28"/>
        </w:rPr>
        <w:t>администраци</w:t>
      </w:r>
      <w:r w:rsidR="00965DA7">
        <w:rPr>
          <w:sz w:val="28"/>
          <w:szCs w:val="28"/>
        </w:rPr>
        <w:t>и</w:t>
      </w:r>
      <w:r w:rsidR="00965DA7" w:rsidRPr="007E3BF3">
        <w:rPr>
          <w:sz w:val="28"/>
          <w:szCs w:val="28"/>
        </w:rPr>
        <w:t xml:space="preserve"> Кутейниковского сельского поселения</w:t>
      </w:r>
      <w:r w:rsidR="00965DA7">
        <w:rPr>
          <w:sz w:val="28"/>
          <w:szCs w:val="28"/>
        </w:rPr>
        <w:t xml:space="preserve"> Кругленко Е.И</w:t>
      </w:r>
      <w:r w:rsidR="00965DA7">
        <w:rPr>
          <w:color w:val="000000" w:themeColor="text1"/>
          <w:spacing w:val="-8"/>
          <w:sz w:val="28"/>
          <w:szCs w:val="28"/>
        </w:rPr>
        <w:t xml:space="preserve">. </w:t>
      </w:r>
    </w:p>
    <w:p w:rsidR="00001C2C" w:rsidRDefault="00001C2C" w:rsidP="00E81A6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965DA7" w:rsidRPr="00E81A6C" w:rsidRDefault="00965DA7" w:rsidP="00E81A6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3484"/>
        <w:gridCol w:w="2010"/>
      </w:tblGrid>
      <w:tr w:rsidR="00965DA7" w:rsidRPr="00B72388" w:rsidTr="003272E7">
        <w:tc>
          <w:tcPr>
            <w:tcW w:w="3915" w:type="dxa"/>
          </w:tcPr>
          <w:p w:rsidR="00965DA7" w:rsidRPr="00B72388" w:rsidRDefault="00965DA7" w:rsidP="003272E7">
            <w:pPr>
              <w:tabs>
                <w:tab w:val="left" w:pos="7088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Кутейниковского сельского поселения</w:t>
            </w:r>
          </w:p>
        </w:tc>
        <w:tc>
          <w:tcPr>
            <w:tcW w:w="3484" w:type="dxa"/>
          </w:tcPr>
          <w:p w:rsidR="00965DA7" w:rsidRPr="00B72388" w:rsidRDefault="00965DA7" w:rsidP="003272E7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965DA7" w:rsidRPr="00B72388" w:rsidRDefault="00965DA7" w:rsidP="003272E7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Щука</w:t>
            </w:r>
          </w:p>
        </w:tc>
      </w:tr>
    </w:tbl>
    <w:p w:rsidR="00965DA7" w:rsidRPr="00B72388" w:rsidRDefault="00965DA7" w:rsidP="00965DA7">
      <w:pPr>
        <w:ind w:left="567" w:firstLine="426"/>
        <w:jc w:val="both"/>
        <w:rPr>
          <w:sz w:val="28"/>
          <w:szCs w:val="28"/>
        </w:rPr>
      </w:pPr>
    </w:p>
    <w:p w:rsidR="00965DA7" w:rsidRDefault="00965DA7" w:rsidP="00965DA7">
      <w:pPr>
        <w:jc w:val="both"/>
        <w:rPr>
          <w:sz w:val="28"/>
          <w:szCs w:val="28"/>
        </w:rPr>
      </w:pPr>
    </w:p>
    <w:p w:rsidR="00965DA7" w:rsidRPr="00B72388" w:rsidRDefault="00965DA7" w:rsidP="00965DA7">
      <w:pPr>
        <w:jc w:val="both"/>
      </w:pPr>
      <w:r w:rsidRPr="00B72388">
        <w:t xml:space="preserve">Постановление вносит </w:t>
      </w:r>
    </w:p>
    <w:p w:rsidR="00965DA7" w:rsidRPr="00B72388" w:rsidRDefault="00965DA7" w:rsidP="00965DA7">
      <w:pPr>
        <w:jc w:val="both"/>
      </w:pPr>
      <w:r w:rsidRPr="00B72388">
        <w:t>сектор экономики и финансов</w:t>
      </w:r>
    </w:p>
    <w:p w:rsidR="00965DA7" w:rsidRPr="00FE3DC8" w:rsidRDefault="00965DA7" w:rsidP="00965DA7">
      <w:pPr>
        <w:ind w:left="720" w:firstLine="720"/>
        <w:jc w:val="both"/>
        <w:rPr>
          <w:rFonts w:ascii="Arial" w:hAnsi="Arial" w:cs="Arial"/>
        </w:rPr>
      </w:pPr>
    </w:p>
    <w:p w:rsidR="00CE7E8C" w:rsidRDefault="00CE7E8C" w:rsidP="004D45C2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1C2C" w:rsidRPr="00E81A6C" w:rsidRDefault="00001C2C" w:rsidP="00E81A6C">
      <w:pPr>
        <w:widowControl w:val="0"/>
        <w:autoSpaceDE w:val="0"/>
        <w:autoSpaceDN w:val="0"/>
        <w:ind w:left="6096"/>
        <w:jc w:val="center"/>
        <w:outlineLvl w:val="0"/>
        <w:rPr>
          <w:sz w:val="28"/>
          <w:szCs w:val="28"/>
        </w:rPr>
      </w:pPr>
      <w:r w:rsidRPr="00E81A6C">
        <w:rPr>
          <w:sz w:val="28"/>
          <w:szCs w:val="28"/>
        </w:rPr>
        <w:lastRenderedPageBreak/>
        <w:t>Приложение № 1</w:t>
      </w:r>
    </w:p>
    <w:p w:rsidR="00001C2C" w:rsidRPr="00E81A6C" w:rsidRDefault="00001C2C" w:rsidP="00E81A6C">
      <w:pPr>
        <w:widowControl w:val="0"/>
        <w:autoSpaceDE w:val="0"/>
        <w:autoSpaceDN w:val="0"/>
        <w:ind w:left="6096"/>
        <w:jc w:val="center"/>
        <w:rPr>
          <w:sz w:val="28"/>
          <w:szCs w:val="28"/>
        </w:rPr>
      </w:pPr>
      <w:r w:rsidRPr="00E81A6C">
        <w:rPr>
          <w:sz w:val="28"/>
          <w:szCs w:val="28"/>
        </w:rPr>
        <w:t>к постановлению</w:t>
      </w:r>
    </w:p>
    <w:p w:rsidR="00001C2C" w:rsidRPr="00E81A6C" w:rsidRDefault="00965DA7" w:rsidP="00E81A6C">
      <w:pPr>
        <w:widowControl w:val="0"/>
        <w:autoSpaceDE w:val="0"/>
        <w:autoSpaceDN w:val="0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Кутейниковского сельского поселения</w:t>
      </w:r>
    </w:p>
    <w:p w:rsidR="00001C2C" w:rsidRPr="00E81A6C" w:rsidRDefault="00D56766" w:rsidP="00E81A6C">
      <w:pPr>
        <w:widowControl w:val="0"/>
        <w:autoSpaceDE w:val="0"/>
        <w:autoSpaceDN w:val="0"/>
        <w:ind w:left="6096"/>
        <w:jc w:val="center"/>
        <w:rPr>
          <w:sz w:val="28"/>
          <w:szCs w:val="28"/>
        </w:rPr>
      </w:pPr>
      <w:r w:rsidRPr="00E81A6C">
        <w:rPr>
          <w:sz w:val="28"/>
          <w:szCs w:val="28"/>
        </w:rPr>
        <w:t xml:space="preserve">от </w:t>
      </w:r>
      <w:r w:rsidR="00965DA7">
        <w:rPr>
          <w:sz w:val="28"/>
          <w:szCs w:val="28"/>
        </w:rPr>
        <w:t>25</w:t>
      </w:r>
      <w:r w:rsidR="00A17A61" w:rsidRPr="00E81A6C">
        <w:rPr>
          <w:sz w:val="28"/>
          <w:szCs w:val="28"/>
        </w:rPr>
        <w:t>.0</w:t>
      </w:r>
      <w:r w:rsidR="00965DA7">
        <w:rPr>
          <w:sz w:val="28"/>
          <w:szCs w:val="28"/>
        </w:rPr>
        <w:t>6</w:t>
      </w:r>
      <w:r w:rsidR="00A17A61" w:rsidRPr="00E81A6C">
        <w:rPr>
          <w:sz w:val="28"/>
          <w:szCs w:val="28"/>
        </w:rPr>
        <w:t>.201</w:t>
      </w:r>
      <w:r w:rsidR="00965DA7">
        <w:rPr>
          <w:sz w:val="28"/>
          <w:szCs w:val="28"/>
        </w:rPr>
        <w:t>8</w:t>
      </w:r>
      <w:r w:rsidRPr="00E81A6C">
        <w:rPr>
          <w:sz w:val="28"/>
          <w:szCs w:val="28"/>
        </w:rPr>
        <w:t xml:space="preserve"> № </w:t>
      </w:r>
      <w:r w:rsidR="00965DA7">
        <w:rPr>
          <w:sz w:val="28"/>
          <w:szCs w:val="28"/>
        </w:rPr>
        <w:t>59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01C2C" w:rsidRPr="00E81A6C" w:rsidRDefault="00D56766" w:rsidP="00E81A6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1A6C">
        <w:rPr>
          <w:sz w:val="28"/>
          <w:szCs w:val="28"/>
        </w:rPr>
        <w:t>ПОРЯДОК</w:t>
      </w:r>
    </w:p>
    <w:p w:rsidR="00001C2C" w:rsidRPr="00E81A6C" w:rsidRDefault="00001C2C" w:rsidP="00965D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81A6C">
        <w:rPr>
          <w:sz w:val="28"/>
          <w:szCs w:val="28"/>
        </w:rPr>
        <w:t xml:space="preserve">осуществления </w:t>
      </w:r>
      <w:r w:rsidR="00965DA7">
        <w:rPr>
          <w:sz w:val="28"/>
          <w:szCs w:val="28"/>
        </w:rPr>
        <w:t xml:space="preserve">сектором экономики и </w:t>
      </w:r>
      <w:r w:rsidR="00965DA7" w:rsidRPr="007E3BF3">
        <w:rPr>
          <w:sz w:val="28"/>
          <w:szCs w:val="28"/>
        </w:rPr>
        <w:t>финансов</w:t>
      </w:r>
      <w:r w:rsidR="00965DA7">
        <w:rPr>
          <w:sz w:val="28"/>
          <w:szCs w:val="28"/>
        </w:rPr>
        <w:t xml:space="preserve"> </w:t>
      </w:r>
      <w:r w:rsidR="00965DA7">
        <w:rPr>
          <w:color w:val="000000" w:themeColor="text1"/>
          <w:sz w:val="28"/>
          <w:szCs w:val="28"/>
        </w:rPr>
        <w:t xml:space="preserve">Кутейниковского сельского поселения </w:t>
      </w:r>
      <w:r w:rsidR="00965DA7" w:rsidRPr="00E81A6C">
        <w:rPr>
          <w:color w:val="000000" w:themeColor="text1"/>
          <w:sz w:val="28"/>
          <w:szCs w:val="28"/>
        </w:rPr>
        <w:t xml:space="preserve">полномочий по внутреннему </w:t>
      </w:r>
      <w:r w:rsidR="00965DA7">
        <w:rPr>
          <w:color w:val="000000" w:themeColor="text1"/>
          <w:sz w:val="28"/>
          <w:szCs w:val="28"/>
        </w:rPr>
        <w:t>муниципаль</w:t>
      </w:r>
      <w:r w:rsidR="00965DA7" w:rsidRPr="00E81A6C">
        <w:rPr>
          <w:color w:val="000000" w:themeColor="text1"/>
          <w:sz w:val="28"/>
          <w:szCs w:val="28"/>
        </w:rPr>
        <w:t>ному финансовому контролю</w:t>
      </w:r>
    </w:p>
    <w:p w:rsidR="00965DA7" w:rsidRDefault="00965DA7" w:rsidP="00E81A6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81A6C">
        <w:rPr>
          <w:sz w:val="28"/>
          <w:szCs w:val="28"/>
        </w:rPr>
        <w:t>1.</w:t>
      </w:r>
      <w:r w:rsidR="00D56766" w:rsidRPr="00E81A6C">
        <w:rPr>
          <w:sz w:val="28"/>
          <w:szCs w:val="28"/>
        </w:rPr>
        <w:t> </w:t>
      </w:r>
      <w:r w:rsidRPr="00E81A6C">
        <w:rPr>
          <w:sz w:val="28"/>
          <w:szCs w:val="28"/>
        </w:rPr>
        <w:t>Общие положения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1.1. Настоящий Порядок устанавливает правила осуществления </w:t>
      </w:r>
      <w:r w:rsidR="00965DA7">
        <w:rPr>
          <w:sz w:val="28"/>
          <w:szCs w:val="28"/>
        </w:rPr>
        <w:t xml:space="preserve">сектором экономики и </w:t>
      </w:r>
      <w:r w:rsidR="00965DA7" w:rsidRPr="007E3BF3">
        <w:rPr>
          <w:sz w:val="28"/>
          <w:szCs w:val="28"/>
        </w:rPr>
        <w:t>финансов</w:t>
      </w:r>
      <w:r w:rsidR="00965DA7">
        <w:rPr>
          <w:sz w:val="28"/>
          <w:szCs w:val="28"/>
        </w:rPr>
        <w:t xml:space="preserve"> </w:t>
      </w:r>
      <w:r w:rsidR="00965DA7">
        <w:rPr>
          <w:color w:val="000000" w:themeColor="text1"/>
          <w:sz w:val="28"/>
          <w:szCs w:val="28"/>
        </w:rPr>
        <w:t xml:space="preserve">Кутейниковского сельского поселения </w:t>
      </w:r>
      <w:r w:rsidR="00965DA7" w:rsidRPr="00E81A6C">
        <w:rPr>
          <w:color w:val="000000" w:themeColor="text1"/>
          <w:sz w:val="28"/>
          <w:szCs w:val="28"/>
        </w:rPr>
        <w:t xml:space="preserve">полномочий по внутреннему </w:t>
      </w:r>
      <w:r w:rsidR="00965DA7">
        <w:rPr>
          <w:color w:val="000000" w:themeColor="text1"/>
          <w:sz w:val="28"/>
          <w:szCs w:val="28"/>
        </w:rPr>
        <w:t>муниципаль</w:t>
      </w:r>
      <w:r w:rsidR="00965DA7" w:rsidRPr="00E81A6C">
        <w:rPr>
          <w:color w:val="000000" w:themeColor="text1"/>
          <w:sz w:val="28"/>
          <w:szCs w:val="28"/>
        </w:rPr>
        <w:t>ному финансовому контролю</w:t>
      </w:r>
      <w:r w:rsidR="00965DA7"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в сфере бюджетных правоотношений и по контролю в отношении закупок для обеспечения </w:t>
      </w:r>
      <w:r w:rsidR="00965DA7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965DA7">
        <w:rPr>
          <w:color w:val="000000" w:themeColor="text1"/>
          <w:sz w:val="28"/>
          <w:szCs w:val="28"/>
        </w:rPr>
        <w:t xml:space="preserve">Кутейниковского сельского поселения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в рамках полномочий, закрепленных за финансовыми органами субъектов Российской Федерации Федеральным законом от 05.04.2013 № 44-ФЗ «О контрактной системе в сфере закупок товаров, работ, услуг для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 нужд».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1.2. В настоящем Порядке применяются понятия и термины, установленные Бюджетным кодексом Российской Федерации и Федеральным законом от 05.04.2013 № 44-ФЗ.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165F6E">
        <w:rPr>
          <w:sz w:val="28"/>
          <w:szCs w:val="28"/>
        </w:rPr>
        <w:t xml:space="preserve">сектором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 xml:space="preserve">Кутейниковского сельского поселения </w:t>
      </w:r>
      <w:r w:rsidR="00165F6E" w:rsidRPr="00E81A6C">
        <w:rPr>
          <w:color w:val="000000" w:themeColor="text1"/>
          <w:sz w:val="28"/>
          <w:szCs w:val="28"/>
        </w:rPr>
        <w:t xml:space="preserve">полномочий по внутреннему </w:t>
      </w:r>
      <w:r w:rsidR="00165F6E">
        <w:rPr>
          <w:color w:val="000000" w:themeColor="text1"/>
          <w:sz w:val="28"/>
          <w:szCs w:val="28"/>
        </w:rPr>
        <w:t>муниципаль</w:t>
      </w:r>
      <w:r w:rsidR="00165F6E" w:rsidRPr="00E81A6C">
        <w:rPr>
          <w:color w:val="000000" w:themeColor="text1"/>
          <w:sz w:val="28"/>
          <w:szCs w:val="28"/>
        </w:rPr>
        <w:t xml:space="preserve">ному финансовому контролю </w:t>
      </w:r>
      <w:r w:rsidRPr="00E81A6C">
        <w:rPr>
          <w:color w:val="000000" w:themeColor="text1"/>
          <w:sz w:val="28"/>
          <w:szCs w:val="28"/>
        </w:rPr>
        <w:t>являются проверка, ревизия, обследование, санкционирование операций со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 xml:space="preserve">средствами </w:t>
      </w:r>
      <w:r w:rsidR="00165F6E">
        <w:rPr>
          <w:color w:val="000000" w:themeColor="text1"/>
          <w:sz w:val="28"/>
          <w:szCs w:val="28"/>
        </w:rPr>
        <w:t>ме</w:t>
      </w:r>
      <w:r w:rsidRPr="00E81A6C">
        <w:rPr>
          <w:color w:val="000000" w:themeColor="text1"/>
          <w:sz w:val="28"/>
          <w:szCs w:val="28"/>
        </w:rPr>
        <w:t xml:space="preserve">стного бюджета (далее </w:t>
      </w:r>
      <w:r w:rsidR="00D56766" w:rsidRPr="00E81A6C">
        <w:rPr>
          <w:color w:val="000000" w:themeColor="text1"/>
          <w:sz w:val="28"/>
          <w:szCs w:val="28"/>
        </w:rPr>
        <w:t>–</w:t>
      </w:r>
      <w:r w:rsidRPr="00E81A6C">
        <w:rPr>
          <w:color w:val="000000" w:themeColor="text1"/>
          <w:sz w:val="28"/>
          <w:szCs w:val="28"/>
        </w:rPr>
        <w:t xml:space="preserve"> контрольные мероприятия).</w:t>
      </w: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165F6E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 w:rsidRPr="00E81A6C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</w:t>
      </w:r>
      <w:r w:rsidR="00165F6E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165F6E" w:rsidRPr="007E3BF3">
        <w:rPr>
          <w:sz w:val="28"/>
          <w:szCs w:val="28"/>
        </w:rPr>
        <w:t>администраци</w:t>
      </w:r>
      <w:r w:rsidR="00165F6E">
        <w:rPr>
          <w:sz w:val="28"/>
          <w:szCs w:val="28"/>
        </w:rPr>
        <w:t>и</w:t>
      </w:r>
      <w:r w:rsidR="00165F6E" w:rsidRPr="007E3BF3">
        <w:rPr>
          <w:sz w:val="28"/>
          <w:szCs w:val="28"/>
        </w:rPr>
        <w:t xml:space="preserve"> Кутейниковского сельского поселения</w:t>
      </w:r>
      <w:r w:rsidR="00165F6E">
        <w:rPr>
          <w:sz w:val="28"/>
          <w:szCs w:val="28"/>
        </w:rPr>
        <w:t>.</w:t>
      </w: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E81A6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E81A6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</w:t>
      </w:r>
      <w:r w:rsidR="00165F6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1.5. 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165F6E">
        <w:rPr>
          <w:color w:val="000000" w:themeColor="text1"/>
          <w:sz w:val="28"/>
          <w:szCs w:val="28"/>
        </w:rPr>
        <w:t>муниципаль</w:t>
      </w:r>
      <w:r w:rsidRPr="00E81A6C">
        <w:rPr>
          <w:color w:val="000000" w:themeColor="text1"/>
          <w:sz w:val="28"/>
          <w:szCs w:val="28"/>
        </w:rPr>
        <w:t xml:space="preserve">ных программ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(в том числе отчетности</w:t>
      </w:r>
      <w:r w:rsidR="00165F6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об исполнении </w:t>
      </w:r>
      <w:r w:rsidR="00165F6E">
        <w:rPr>
          <w:color w:val="000000" w:themeColor="text1"/>
          <w:sz w:val="28"/>
          <w:szCs w:val="28"/>
        </w:rPr>
        <w:t>муниципаль</w:t>
      </w:r>
      <w:r w:rsidRPr="00E81A6C">
        <w:rPr>
          <w:color w:val="000000" w:themeColor="text1"/>
          <w:sz w:val="28"/>
          <w:szCs w:val="28"/>
        </w:rPr>
        <w:t xml:space="preserve">ных заданий) </w:t>
      </w:r>
      <w:r w:rsidR="00165F6E">
        <w:rPr>
          <w:sz w:val="28"/>
          <w:szCs w:val="28"/>
        </w:rPr>
        <w:t xml:space="preserve">сектор экономики и </w:t>
      </w:r>
      <w:r w:rsidR="00165F6E" w:rsidRPr="007E3BF3">
        <w:rPr>
          <w:sz w:val="28"/>
          <w:szCs w:val="28"/>
        </w:rPr>
        <w:lastRenderedPageBreak/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="00165F6E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вправе осуществлять контроль за осуществлением </w:t>
      </w:r>
      <w:r w:rsidR="00165F6E">
        <w:rPr>
          <w:color w:val="000000" w:themeColor="text1"/>
          <w:sz w:val="28"/>
          <w:szCs w:val="28"/>
        </w:rPr>
        <w:t>муниципаль</w:t>
      </w:r>
      <w:r w:rsidRPr="00E81A6C">
        <w:rPr>
          <w:color w:val="000000" w:themeColor="text1"/>
          <w:sz w:val="28"/>
          <w:szCs w:val="28"/>
        </w:rPr>
        <w:t xml:space="preserve">ными учреждениями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предпринимательской и иной приносящей доход деятельности.</w:t>
      </w:r>
    </w:p>
    <w:p w:rsidR="00001C2C" w:rsidRPr="00E81A6C" w:rsidRDefault="00CE7E8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B223BB">
        <w:rPr>
          <w:rFonts w:eastAsia="Calibri"/>
          <w:sz w:val="28"/>
          <w:szCs w:val="28"/>
          <w:lang w:eastAsia="en-US"/>
        </w:rPr>
        <w:t>1.6.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B223BB">
        <w:rPr>
          <w:rFonts w:eastAsia="Calibri"/>
          <w:sz w:val="28"/>
          <w:szCs w:val="28"/>
          <w:lang w:eastAsia="en-US"/>
        </w:rPr>
        <w:t xml:space="preserve">Решение о проведении </w:t>
      </w:r>
      <w:r w:rsidR="00165F6E">
        <w:rPr>
          <w:sz w:val="28"/>
          <w:szCs w:val="28"/>
        </w:rPr>
        <w:t xml:space="preserve">сектором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="00165F6E" w:rsidRPr="00E81A6C">
        <w:rPr>
          <w:color w:val="000000" w:themeColor="text1"/>
          <w:sz w:val="28"/>
          <w:szCs w:val="28"/>
        </w:rPr>
        <w:t xml:space="preserve"> </w:t>
      </w:r>
      <w:r w:rsidRPr="00B223BB">
        <w:rPr>
          <w:rFonts w:eastAsia="Calibri"/>
          <w:sz w:val="28"/>
          <w:szCs w:val="28"/>
          <w:lang w:eastAsia="en-US"/>
        </w:rPr>
        <w:t xml:space="preserve">контрольных мероприятий и их периодичности принимается </w:t>
      </w:r>
      <w:r w:rsidR="00165F6E">
        <w:rPr>
          <w:rFonts w:eastAsia="Calibri"/>
          <w:sz w:val="28"/>
          <w:szCs w:val="28"/>
          <w:lang w:eastAsia="en-US"/>
        </w:rPr>
        <w:t>Главой Кутейниковского сельского поселения</w:t>
      </w:r>
      <w:r w:rsidRPr="00B223BB">
        <w:rPr>
          <w:rFonts w:eastAsia="Calibri"/>
          <w:sz w:val="28"/>
          <w:szCs w:val="28"/>
          <w:lang w:eastAsia="en-US"/>
        </w:rPr>
        <w:t xml:space="preserve"> путем утверждения Плана осуществления </w:t>
      </w:r>
      <w:r w:rsidR="00165F6E">
        <w:rPr>
          <w:sz w:val="28"/>
          <w:szCs w:val="28"/>
        </w:rPr>
        <w:t xml:space="preserve">сектором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Pr="00B223BB">
        <w:rPr>
          <w:rFonts w:eastAsia="Calibri"/>
          <w:sz w:val="28"/>
          <w:szCs w:val="28"/>
          <w:lang w:eastAsia="en-US"/>
        </w:rPr>
        <w:t xml:space="preserve"> внутреннего </w:t>
      </w:r>
      <w:r w:rsidR="00165F6E">
        <w:rPr>
          <w:rFonts w:eastAsia="Calibri"/>
          <w:sz w:val="28"/>
          <w:szCs w:val="28"/>
          <w:lang w:eastAsia="en-US"/>
        </w:rPr>
        <w:t>муниципаль</w:t>
      </w:r>
      <w:r w:rsidRPr="00B223BB">
        <w:rPr>
          <w:rFonts w:eastAsia="Calibri"/>
          <w:sz w:val="28"/>
          <w:szCs w:val="28"/>
          <w:lang w:eastAsia="en-US"/>
        </w:rPr>
        <w:t>но</w:t>
      </w:r>
      <w:r>
        <w:rPr>
          <w:rFonts w:eastAsia="Calibri"/>
          <w:sz w:val="28"/>
          <w:szCs w:val="28"/>
          <w:lang w:eastAsia="en-US"/>
        </w:rPr>
        <w:t>го финансового контроля (далее –</w:t>
      </w:r>
      <w:r w:rsidRPr="00B223BB">
        <w:rPr>
          <w:rFonts w:eastAsia="Calibri"/>
          <w:sz w:val="28"/>
          <w:szCs w:val="28"/>
          <w:lang w:eastAsia="en-US"/>
        </w:rPr>
        <w:t xml:space="preserve"> План). Изменения в План утверждаются </w:t>
      </w:r>
      <w:r w:rsidR="00165F6E">
        <w:rPr>
          <w:rFonts w:eastAsia="Calibri"/>
          <w:sz w:val="28"/>
          <w:szCs w:val="28"/>
          <w:lang w:eastAsia="en-US"/>
        </w:rPr>
        <w:t>Главой Кутейниковского сельского поселения</w:t>
      </w:r>
      <w:r w:rsidR="00001C2C" w:rsidRPr="00E81A6C">
        <w:rPr>
          <w:color w:val="000000" w:themeColor="text1"/>
          <w:sz w:val="28"/>
          <w:szCs w:val="28"/>
        </w:rPr>
        <w:t>.</w:t>
      </w:r>
    </w:p>
    <w:p w:rsidR="00E81A6C" w:rsidRPr="00E81A6C" w:rsidRDefault="00E81A6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D56766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2. Права, обязанности и ответственность </w:t>
      </w:r>
    </w:p>
    <w:p w:rsidR="00165F6E" w:rsidRDefault="00001C2C" w:rsidP="00E81A6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должностных лиц</w:t>
      </w:r>
      <w:r w:rsidR="00165F6E">
        <w:rPr>
          <w:color w:val="000000" w:themeColor="text1"/>
          <w:sz w:val="28"/>
          <w:szCs w:val="28"/>
        </w:rPr>
        <w:t xml:space="preserve"> </w:t>
      </w:r>
      <w:r w:rsidR="00165F6E">
        <w:rPr>
          <w:sz w:val="28"/>
          <w:szCs w:val="28"/>
        </w:rPr>
        <w:t xml:space="preserve">сектора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</w:p>
    <w:p w:rsidR="00001C2C" w:rsidRPr="00E81A6C" w:rsidRDefault="00165F6E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Кутейниковского сельского поселения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165F6E">
      <w:pPr>
        <w:widowControl w:val="0"/>
        <w:autoSpaceDE w:val="0"/>
        <w:autoSpaceDN w:val="0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2.1. Должностными лицами </w:t>
      </w:r>
      <w:r w:rsidR="00165F6E">
        <w:rPr>
          <w:sz w:val="28"/>
          <w:szCs w:val="28"/>
        </w:rPr>
        <w:t xml:space="preserve">сектора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, осуществляющими реализацию полномочий, указанных в пункте 1.1 раздела 1 настоящего Порядка, являются:</w:t>
      </w:r>
    </w:p>
    <w:p w:rsidR="00001C2C" w:rsidRPr="00E81A6C" w:rsidRDefault="00165F6E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E81A6C">
        <w:rPr>
          <w:color w:val="000000" w:themeColor="text1"/>
          <w:sz w:val="28"/>
          <w:szCs w:val="28"/>
        </w:rPr>
        <w:t>;</w:t>
      </w:r>
    </w:p>
    <w:p w:rsidR="00001C2C" w:rsidRPr="00E81A6C" w:rsidRDefault="00165F6E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бухгалтер</w:t>
      </w:r>
      <w:r w:rsidR="00001C2C" w:rsidRPr="00E81A6C">
        <w:rPr>
          <w:color w:val="000000" w:themeColor="text1"/>
          <w:sz w:val="28"/>
          <w:szCs w:val="28"/>
        </w:rPr>
        <w:t>;</w:t>
      </w:r>
    </w:p>
    <w:p w:rsidR="00001C2C" w:rsidRPr="00E81A6C" w:rsidRDefault="00165F6E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экономист</w:t>
      </w:r>
      <w:r w:rsidR="00001C2C"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2.2. </w:t>
      </w:r>
      <w:r w:rsidR="00165F6E">
        <w:rPr>
          <w:color w:val="000000" w:themeColor="text1"/>
          <w:sz w:val="28"/>
          <w:szCs w:val="28"/>
        </w:rPr>
        <w:t>Начальник сектора экономики и финансов</w:t>
      </w:r>
      <w:r w:rsidRPr="00E81A6C">
        <w:rPr>
          <w:color w:val="000000" w:themeColor="text1"/>
          <w:sz w:val="28"/>
          <w:szCs w:val="28"/>
        </w:rPr>
        <w:t xml:space="preserve"> уполномочен принимать решения о назначении контрольных мероприятий в соответствии с утвержденным Планом.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2.3. Должностные лица </w:t>
      </w:r>
      <w:r w:rsidR="00165F6E">
        <w:rPr>
          <w:sz w:val="28"/>
          <w:szCs w:val="28"/>
        </w:rPr>
        <w:t xml:space="preserve">сектора экономики и </w:t>
      </w:r>
      <w:r w:rsidR="00165F6E" w:rsidRPr="007E3BF3">
        <w:rPr>
          <w:sz w:val="28"/>
          <w:szCs w:val="28"/>
        </w:rPr>
        <w:t>финансов</w:t>
      </w:r>
      <w:r w:rsidR="00165F6E">
        <w:rPr>
          <w:sz w:val="28"/>
          <w:szCs w:val="28"/>
        </w:rPr>
        <w:t xml:space="preserve"> </w:t>
      </w:r>
      <w:r w:rsidR="00165F6E">
        <w:rPr>
          <w:color w:val="000000" w:themeColor="text1"/>
          <w:sz w:val="28"/>
          <w:szCs w:val="28"/>
        </w:rPr>
        <w:t>Кутейниковского сельского поселения</w:t>
      </w:r>
      <w:r w:rsidR="00165F6E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 имеют право: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</w:p>
    <w:p w:rsidR="00001C2C" w:rsidRPr="00E81A6C" w:rsidRDefault="00001C2C" w:rsidP="00E81A6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при осуществлении выездных проверок (ревизий), обследований беспрепятственно входить на территорию и в помещения, занимаемые объектами контроля, иметь доступ</w:t>
      </w:r>
      <w:r w:rsidR="005163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направлять уведомления о применении бюджетных мер принуждения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в случаях, предусмотренных бюджетным законодательством Российской </w:t>
      </w:r>
      <w:r w:rsidRPr="00E81A6C">
        <w:rPr>
          <w:color w:val="000000" w:themeColor="text1"/>
          <w:sz w:val="28"/>
          <w:szCs w:val="28"/>
        </w:rPr>
        <w:lastRenderedPageBreak/>
        <w:t>Федерации;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D40E0E">
        <w:rPr>
          <w:color w:val="000000" w:themeColor="text1"/>
          <w:sz w:val="28"/>
          <w:szCs w:val="28"/>
        </w:rPr>
        <w:t>Кутейниковскому сельскому поселению</w:t>
      </w:r>
      <w:r w:rsidRPr="00E81A6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материалов, запрошенных в целях проведения контрольных мероприятий;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архивы объекта контроля;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обращаться в суды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2.4. Должностные </w:t>
      </w:r>
      <w:r w:rsidR="00D40E0E">
        <w:rPr>
          <w:color w:val="000000" w:themeColor="text1"/>
          <w:sz w:val="28"/>
          <w:szCs w:val="28"/>
        </w:rPr>
        <w:t xml:space="preserve">лица </w:t>
      </w:r>
      <w:r w:rsidR="00D40E0E">
        <w:rPr>
          <w:sz w:val="28"/>
          <w:szCs w:val="28"/>
        </w:rPr>
        <w:t xml:space="preserve">сектора экономики и </w:t>
      </w:r>
      <w:r w:rsidR="00D40E0E" w:rsidRPr="007E3BF3">
        <w:rPr>
          <w:sz w:val="28"/>
          <w:szCs w:val="28"/>
        </w:rPr>
        <w:t>финансов</w:t>
      </w:r>
      <w:r w:rsidR="00D40E0E">
        <w:rPr>
          <w:sz w:val="28"/>
          <w:szCs w:val="28"/>
        </w:rPr>
        <w:t xml:space="preserve"> </w:t>
      </w:r>
      <w:r w:rsidR="00D40E0E">
        <w:rPr>
          <w:color w:val="000000" w:themeColor="text1"/>
          <w:sz w:val="28"/>
          <w:szCs w:val="28"/>
        </w:rPr>
        <w:t>Кутейниковского сельского поселения</w:t>
      </w:r>
      <w:r w:rsidR="00D40E0E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своевременно и в полной мере исполнять предоставленные в соответствии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 бюджетным законодательством Российской Федерации полномочия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D40E0E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о назначении контрольного мероприятия;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знакомить руководителя или уполномоченное должностное лицо объекта контроля с копией правового акта о приостановлении, возобновлении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</w:t>
      </w:r>
      <w:r w:rsidR="00FF3172" w:rsidRPr="00E81A6C">
        <w:rPr>
          <w:color w:val="000000" w:themeColor="text1"/>
          <w:sz w:val="28"/>
          <w:szCs w:val="28"/>
        </w:rPr>
        <w:t>–</w:t>
      </w:r>
      <w:r w:rsidRPr="00E81A6C">
        <w:rPr>
          <w:color w:val="000000" w:themeColor="text1"/>
          <w:sz w:val="28"/>
          <w:szCs w:val="28"/>
        </w:rPr>
        <w:t xml:space="preserve"> проверочная (ревизионная) группа), а также</w:t>
      </w:r>
      <w:r w:rsidR="00D40E0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заключениями).</w:t>
      </w:r>
    </w:p>
    <w:p w:rsidR="00001C2C" w:rsidRPr="00E81A6C" w:rsidRDefault="00001C2C" w:rsidP="00E81A6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2.5. Должностные лица </w:t>
      </w:r>
      <w:r w:rsidR="00D40E0E">
        <w:rPr>
          <w:sz w:val="28"/>
          <w:szCs w:val="28"/>
        </w:rPr>
        <w:t xml:space="preserve">сектора экономики и </w:t>
      </w:r>
      <w:r w:rsidR="00D40E0E" w:rsidRPr="007E3BF3">
        <w:rPr>
          <w:sz w:val="28"/>
          <w:szCs w:val="28"/>
        </w:rPr>
        <w:t>финансов</w:t>
      </w:r>
      <w:r w:rsidR="00D40E0E">
        <w:rPr>
          <w:sz w:val="28"/>
          <w:szCs w:val="28"/>
        </w:rPr>
        <w:t xml:space="preserve"> </w:t>
      </w:r>
      <w:r w:rsidR="00D40E0E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, осуществляющие организацию и проведение внутреннего </w:t>
      </w:r>
      <w:r w:rsidR="00165F6E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</w:t>
      </w:r>
      <w:r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>несут ответственность за решения и действия (бездействие), принимаемые (осуществляемые) в процессе исполнения государственной функции, в соответствии с законодательством Российской Федерации.</w:t>
      </w: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3.1. Контрольные мероприятия подразделяются на плановые и внеплановые.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lastRenderedPageBreak/>
        <w:t>3.2. Контрольные мероприятия осуществляются посредством проведения плановых и внеплановых проверок (ревизий), обследований, санкционирования.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E81A6C" w:rsidRDefault="00001C2C" w:rsidP="00E81A6C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3.3. Плановые контрольные мероприятия, осуществляются в соответствии</w:t>
      </w:r>
      <w:r w:rsidR="00C1728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17281">
        <w:rPr>
          <w:rFonts w:eastAsia="Calibri"/>
          <w:color w:val="000000" w:themeColor="text1"/>
          <w:sz w:val="28"/>
          <w:szCs w:val="28"/>
          <w:lang w:eastAsia="en-US"/>
        </w:rPr>
        <w:t>Главой Кутейниковского сельского поселения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17281">
        <w:rPr>
          <w:rFonts w:eastAsia="Calibri"/>
          <w:color w:val="000000" w:themeColor="text1"/>
          <w:sz w:val="28"/>
          <w:szCs w:val="28"/>
          <w:lang w:eastAsia="en-US"/>
        </w:rPr>
        <w:t>Главы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3.4.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001C2C" w:rsidRPr="00E81A6C" w:rsidRDefault="00001C2C" w:rsidP="00E81A6C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поручения </w:t>
      </w:r>
      <w:r w:rsidR="00C17281">
        <w:rPr>
          <w:rFonts w:eastAsia="Calibri"/>
          <w:color w:val="000000" w:themeColor="text1"/>
          <w:sz w:val="28"/>
          <w:szCs w:val="28"/>
          <w:lang w:eastAsia="en-US"/>
        </w:rPr>
        <w:t>Главы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;</w:t>
      </w:r>
    </w:p>
    <w:p w:rsidR="00001C2C" w:rsidRPr="00E81A6C" w:rsidRDefault="00001C2C" w:rsidP="00E81A6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C17281">
        <w:rPr>
          <w:sz w:val="28"/>
          <w:szCs w:val="28"/>
        </w:rPr>
        <w:t xml:space="preserve">сектором экономики и </w:t>
      </w:r>
      <w:r w:rsidR="00C17281" w:rsidRPr="007E3BF3">
        <w:rPr>
          <w:sz w:val="28"/>
          <w:szCs w:val="28"/>
        </w:rPr>
        <w:t>финансов</w:t>
      </w:r>
      <w:r w:rsidR="00C17281">
        <w:rPr>
          <w:sz w:val="28"/>
          <w:szCs w:val="28"/>
        </w:rPr>
        <w:t xml:space="preserve"> </w:t>
      </w:r>
      <w:r w:rsidR="00C17281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</w:t>
      </w:r>
      <w:r w:rsidRPr="005678BC">
        <w:rPr>
          <w:rFonts w:eastAsia="Calibri"/>
          <w:color w:val="000000" w:themeColor="text1"/>
          <w:sz w:val="28"/>
          <w:szCs w:val="28"/>
          <w:lang w:eastAsia="en-US"/>
        </w:rPr>
        <w:t xml:space="preserve">бюджетных средств, не являющимися органами внешнего </w:t>
      </w:r>
      <w:r w:rsidR="00165F6E" w:rsidRPr="005678BC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5678B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 w:rsidR="00D56766" w:rsidRPr="005678BC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5678B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 </w:t>
      </w:r>
      <w:r w:rsidR="005678BC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Pr="00E81A6C" w:rsidRDefault="00001C2C" w:rsidP="00E81A6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3.5.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 w:rsidR="00D56766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Осуществление контрольных мероприятий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Проведение контрольных мероприятий методом санкционирования операций со средствами </w:t>
      </w:r>
      <w:r w:rsidR="005678BC">
        <w:rPr>
          <w:color w:val="000000" w:themeColor="text1"/>
          <w:sz w:val="28"/>
          <w:szCs w:val="28"/>
        </w:rPr>
        <w:t>ме</w:t>
      </w:r>
      <w:r w:rsidRPr="00E81A6C">
        <w:rPr>
          <w:color w:val="000000" w:themeColor="text1"/>
          <w:sz w:val="28"/>
          <w:szCs w:val="28"/>
        </w:rPr>
        <w:t xml:space="preserve">стного бюджета в соответствии со статьей 219 Бюджетного кодекса Российской Федерации осуществляется в порядке, установленном </w:t>
      </w:r>
      <w:r w:rsidR="005678BC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При проведении санкционирования операций со средствами </w:t>
      </w:r>
      <w:r w:rsidR="005678BC">
        <w:rPr>
          <w:color w:val="000000" w:themeColor="text1"/>
          <w:sz w:val="28"/>
          <w:szCs w:val="28"/>
        </w:rPr>
        <w:t>ме</w:t>
      </w:r>
      <w:r w:rsidRPr="00E81A6C">
        <w:rPr>
          <w:color w:val="000000" w:themeColor="text1"/>
          <w:sz w:val="28"/>
          <w:szCs w:val="28"/>
        </w:rPr>
        <w:t xml:space="preserve">стного бюджета </w:t>
      </w:r>
      <w:r w:rsidR="005678BC">
        <w:rPr>
          <w:sz w:val="28"/>
          <w:szCs w:val="28"/>
        </w:rPr>
        <w:t xml:space="preserve">сектор экономики и </w:t>
      </w:r>
      <w:r w:rsidR="005678BC" w:rsidRPr="007E3BF3">
        <w:rPr>
          <w:sz w:val="28"/>
          <w:szCs w:val="28"/>
        </w:rPr>
        <w:t>финансов</w:t>
      </w:r>
      <w:r w:rsidR="005678BC">
        <w:rPr>
          <w:sz w:val="28"/>
          <w:szCs w:val="28"/>
        </w:rPr>
        <w:t xml:space="preserve"> </w:t>
      </w:r>
      <w:r w:rsidR="005678BC">
        <w:rPr>
          <w:color w:val="000000" w:themeColor="text1"/>
          <w:sz w:val="28"/>
          <w:szCs w:val="28"/>
        </w:rPr>
        <w:t>Кутейниковского сельского поселения</w:t>
      </w:r>
      <w:r w:rsidR="005678BC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</w:t>
      </w:r>
      <w:r w:rsidR="005678B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на</w:t>
      </w:r>
      <w:r w:rsidR="005678B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</w:t>
      </w:r>
      <w:r w:rsidRPr="00E81A6C">
        <w:rPr>
          <w:color w:val="000000" w:themeColor="text1"/>
          <w:sz w:val="28"/>
          <w:szCs w:val="28"/>
        </w:rPr>
        <w:lastRenderedPageBreak/>
        <w:t>правоотношения, с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использованием информационной системы «Единая автоматизированная система управления общественными финансами в Ростовской области».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Назначение, структура, состав, функции и порядок использования «Единой автоматизированной системы управления общественными финансами в</w:t>
      </w:r>
      <w:r w:rsidR="00D56766" w:rsidRPr="00E81A6C">
        <w:rPr>
          <w:color w:val="000000" w:themeColor="text1"/>
          <w:sz w:val="28"/>
          <w:szCs w:val="28"/>
        </w:rPr>
        <w:t> </w:t>
      </w:r>
      <w:r w:rsidR="004D45C2">
        <w:rPr>
          <w:color w:val="000000" w:themeColor="text1"/>
          <w:sz w:val="28"/>
          <w:szCs w:val="28"/>
        </w:rPr>
        <w:t>Кутейниковском сельском поселении</w:t>
      </w:r>
      <w:r w:rsidRPr="00E81A6C">
        <w:rPr>
          <w:color w:val="000000" w:themeColor="text1"/>
          <w:sz w:val="28"/>
          <w:szCs w:val="28"/>
        </w:rPr>
        <w:t xml:space="preserve">» определены в </w:t>
      </w:r>
      <w:r w:rsidRPr="004D45C2">
        <w:rPr>
          <w:color w:val="000000" w:themeColor="text1"/>
          <w:sz w:val="28"/>
          <w:szCs w:val="28"/>
        </w:rPr>
        <w:t>Положении об информационной системе «Единая автоматизированная система управления общественными финансами в</w:t>
      </w:r>
      <w:r w:rsidR="00FF3172" w:rsidRPr="004D45C2">
        <w:rPr>
          <w:color w:val="000000" w:themeColor="text1"/>
          <w:sz w:val="28"/>
          <w:szCs w:val="28"/>
        </w:rPr>
        <w:t> </w:t>
      </w:r>
      <w:r w:rsidR="004D45C2" w:rsidRPr="004D45C2">
        <w:rPr>
          <w:color w:val="000000" w:themeColor="text1"/>
          <w:sz w:val="28"/>
          <w:szCs w:val="28"/>
        </w:rPr>
        <w:t>Кутейниковском сельском поселении</w:t>
      </w:r>
      <w:r w:rsidRPr="004D45C2">
        <w:rPr>
          <w:color w:val="000000" w:themeColor="text1"/>
          <w:sz w:val="28"/>
          <w:szCs w:val="28"/>
        </w:rPr>
        <w:t>»</w:t>
      </w:r>
      <w:r w:rsidR="004D45C2" w:rsidRPr="004D45C2">
        <w:rPr>
          <w:color w:val="000000" w:themeColor="text1"/>
          <w:sz w:val="28"/>
          <w:szCs w:val="28"/>
        </w:rPr>
        <w:t>, утвержденному  постановлением администрации Кутейниковского</w:t>
      </w:r>
      <w:r w:rsidR="004D45C2">
        <w:rPr>
          <w:color w:val="000000" w:themeColor="text1"/>
          <w:sz w:val="28"/>
          <w:szCs w:val="28"/>
        </w:rPr>
        <w:t xml:space="preserve"> сельского поселения от 20.06.2016 №85.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В ходе проведения контрольных мероприятий методом санкционирования операций со средствами </w:t>
      </w:r>
      <w:r w:rsidR="005678BC">
        <w:rPr>
          <w:color w:val="000000" w:themeColor="text1"/>
          <w:sz w:val="28"/>
          <w:szCs w:val="28"/>
        </w:rPr>
        <w:t>ме</w:t>
      </w:r>
      <w:r w:rsidRPr="00E81A6C">
        <w:rPr>
          <w:color w:val="000000" w:themeColor="text1"/>
          <w:sz w:val="28"/>
          <w:szCs w:val="28"/>
        </w:rPr>
        <w:t xml:space="preserve">стного бюджета могут проводиться внеплановые выездные проверки, обследования, в порядке, установленном </w:t>
      </w:r>
      <w:r w:rsidR="005678BC">
        <w:rPr>
          <w:color w:val="000000" w:themeColor="text1"/>
          <w:sz w:val="28"/>
          <w:szCs w:val="28"/>
        </w:rPr>
        <w:t>Главой Кутейниковского сельского поселения.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К процедурам осуществления контрольного мероприятия, за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 xml:space="preserve">исключением случаев проведения </w:t>
      </w:r>
      <w:r w:rsidR="005678BC">
        <w:rPr>
          <w:sz w:val="28"/>
          <w:szCs w:val="28"/>
        </w:rPr>
        <w:t xml:space="preserve">сектором экономики и </w:t>
      </w:r>
      <w:r w:rsidR="005678BC" w:rsidRPr="007E3BF3">
        <w:rPr>
          <w:sz w:val="28"/>
          <w:szCs w:val="28"/>
        </w:rPr>
        <w:t>финансов</w:t>
      </w:r>
      <w:r w:rsidR="005678BC">
        <w:rPr>
          <w:sz w:val="28"/>
          <w:szCs w:val="28"/>
        </w:rPr>
        <w:t xml:space="preserve"> </w:t>
      </w:r>
      <w:r w:rsidR="005678BC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санкционирования операций со средствами </w:t>
      </w:r>
      <w:r w:rsidR="005678BC">
        <w:rPr>
          <w:color w:val="000000" w:themeColor="text1"/>
          <w:sz w:val="28"/>
          <w:szCs w:val="28"/>
        </w:rPr>
        <w:t>ме</w:t>
      </w:r>
      <w:r w:rsidRPr="00E81A6C">
        <w:rPr>
          <w:color w:val="000000" w:themeColor="text1"/>
          <w:sz w:val="28"/>
          <w:szCs w:val="28"/>
        </w:rPr>
        <w:t>стного бюджета,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4.3.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5678BC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="005678BC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План на очередной финансовый год или поручение </w:t>
      </w:r>
      <w:r w:rsidR="005678BC">
        <w:rPr>
          <w:color w:val="000000" w:themeColor="text1"/>
          <w:sz w:val="28"/>
          <w:szCs w:val="28"/>
        </w:rPr>
        <w:t>Главы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5678BC">
        <w:rPr>
          <w:color w:val="000000" w:themeColor="text1"/>
          <w:sz w:val="28"/>
          <w:szCs w:val="28"/>
        </w:rPr>
        <w:t>администрации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4.4.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В период с даты издания правового акта о назначении контрольного мероприятия и до начала срока его проведения осуществляется подготовка к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3B0397">
        <w:rPr>
          <w:sz w:val="28"/>
          <w:szCs w:val="28"/>
        </w:rPr>
        <w:t xml:space="preserve">сектор экономики и </w:t>
      </w:r>
      <w:r w:rsidR="003B0397" w:rsidRPr="007E3BF3">
        <w:rPr>
          <w:sz w:val="28"/>
          <w:szCs w:val="28"/>
        </w:rPr>
        <w:t>финансов</w:t>
      </w:r>
      <w:r w:rsidR="003B0397">
        <w:rPr>
          <w:sz w:val="28"/>
          <w:szCs w:val="28"/>
        </w:rPr>
        <w:t xml:space="preserve"> </w:t>
      </w:r>
      <w:r w:rsidR="003B0397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4.5.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4.6.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3B0397">
        <w:rPr>
          <w:color w:val="000000" w:themeColor="text1"/>
          <w:sz w:val="28"/>
          <w:szCs w:val="28"/>
        </w:rPr>
        <w:t xml:space="preserve">в </w:t>
      </w:r>
      <w:r w:rsidR="003B0397">
        <w:rPr>
          <w:sz w:val="28"/>
          <w:szCs w:val="28"/>
        </w:rPr>
        <w:t xml:space="preserve">сектор экономики и </w:t>
      </w:r>
      <w:r w:rsidR="003B0397" w:rsidRPr="007E3BF3">
        <w:rPr>
          <w:sz w:val="28"/>
          <w:szCs w:val="28"/>
        </w:rPr>
        <w:t>финансов</w:t>
      </w:r>
      <w:r w:rsidR="003B0397">
        <w:rPr>
          <w:sz w:val="28"/>
          <w:szCs w:val="28"/>
        </w:rPr>
        <w:t xml:space="preserve"> </w:t>
      </w:r>
      <w:r w:rsidR="003B0397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3B0397">
        <w:rPr>
          <w:color w:val="000000" w:themeColor="text1"/>
          <w:sz w:val="28"/>
          <w:szCs w:val="28"/>
        </w:rPr>
        <w:t>Главы Кутейниковского сельского поселения</w:t>
      </w:r>
      <w:r w:rsidR="00530AB3" w:rsidRPr="00E81A6C">
        <w:rPr>
          <w:color w:val="000000" w:themeColor="text1"/>
          <w:sz w:val="28"/>
          <w:szCs w:val="28"/>
        </w:rPr>
        <w:t>,</w:t>
      </w:r>
      <w:r w:rsidRPr="00E81A6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lastRenderedPageBreak/>
        <w:t>4.7.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4.8.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Непредставление или несвоевременное представление информации, документов и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 и Ростовской области.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3272E7">
        <w:rPr>
          <w:color w:val="000000" w:themeColor="text1"/>
          <w:sz w:val="28"/>
          <w:szCs w:val="28"/>
        </w:rPr>
        <w:t>администрации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4.9.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Запросы </w:t>
      </w:r>
      <w:r w:rsidR="003272E7">
        <w:rPr>
          <w:color w:val="000000" w:themeColor="text1"/>
          <w:sz w:val="28"/>
          <w:szCs w:val="28"/>
        </w:rPr>
        <w:t xml:space="preserve">сектора экономики и финансов </w:t>
      </w:r>
      <w:r w:rsidRPr="00E81A6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 w:rsidRPr="00E81A6C">
        <w:rPr>
          <w:color w:val="000000" w:themeColor="text1"/>
          <w:sz w:val="28"/>
          <w:szCs w:val="28"/>
        </w:rPr>
        <w:t> </w:t>
      </w:r>
      <w:r w:rsidRPr="00E81A6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4.10.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E81A6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3272E7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На основании мотивированного обращения руководителя структурного подразделения</w:t>
      </w:r>
      <w:r w:rsidR="003272E7">
        <w:rPr>
          <w:color w:val="000000" w:themeColor="text1"/>
          <w:sz w:val="28"/>
          <w:szCs w:val="28"/>
        </w:rPr>
        <w:t xml:space="preserve"> Главой Кутейниковского сельского поселения</w:t>
      </w:r>
      <w:r w:rsidR="00530AB3" w:rsidRPr="00E81A6C">
        <w:rPr>
          <w:color w:val="000000" w:themeColor="text1"/>
          <w:sz w:val="28"/>
          <w:szCs w:val="28"/>
        </w:rPr>
        <w:t>,</w:t>
      </w:r>
      <w:r w:rsidRPr="00E81A6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проведения контрольного мероприятия: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 период проведения встречной проверки;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 w:rsidR="00530AB3" w:rsidRPr="00E81A6C">
        <w:rPr>
          <w:color w:val="000000" w:themeColor="text1"/>
          <w:sz w:val="28"/>
          <w:szCs w:val="28"/>
        </w:rPr>
        <w:t>ного) учета у объекта контроля –</w:t>
      </w:r>
      <w:r w:rsidRPr="00E81A6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 период организации и проведения экспертиз;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 период исполнения запросов, направленных в государственные органы;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в случае непредставления объектом контроля документов, материалов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информации, и (или) представления неполного комплекта истребуемых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lastRenderedPageBreak/>
        <w:t>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4.13.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4.14. В срок не позднее трех рабочих дней со дня принятия решения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3272E7">
        <w:rPr>
          <w:sz w:val="28"/>
          <w:szCs w:val="28"/>
        </w:rPr>
        <w:t xml:space="preserve">сектор экономики и </w:t>
      </w:r>
      <w:r w:rsidR="003272E7" w:rsidRPr="007E3BF3">
        <w:rPr>
          <w:sz w:val="28"/>
          <w:szCs w:val="28"/>
        </w:rPr>
        <w:t>финансов</w:t>
      </w:r>
      <w:r w:rsidR="003272E7">
        <w:rPr>
          <w:sz w:val="28"/>
          <w:szCs w:val="28"/>
        </w:rPr>
        <w:t xml:space="preserve">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4.15. В течение трех рабочих дней со дня получения сведений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об устранении причин приостановления контрольного мероприятия </w:t>
      </w:r>
      <w:r w:rsidR="003272E7">
        <w:rPr>
          <w:sz w:val="28"/>
          <w:szCs w:val="28"/>
        </w:rPr>
        <w:t xml:space="preserve">Глава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принимает решение о возобновлении проведения контрольного мероприятия;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информирует объект контроля о возобновлении камеральной или выездной проверки (ревизии).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3272E7">
        <w:rPr>
          <w:sz w:val="28"/>
          <w:szCs w:val="28"/>
        </w:rPr>
        <w:t xml:space="preserve">администрации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 Порядок проведения выездной проверки (ревизии).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3272E7">
        <w:rPr>
          <w:color w:val="000000" w:themeColor="text1"/>
          <w:sz w:val="28"/>
          <w:szCs w:val="28"/>
        </w:rPr>
        <w:t xml:space="preserve">сектора </w:t>
      </w:r>
      <w:r w:rsidR="003272E7">
        <w:rPr>
          <w:sz w:val="28"/>
          <w:szCs w:val="28"/>
        </w:rPr>
        <w:t xml:space="preserve">экономики и </w:t>
      </w:r>
      <w:r w:rsidR="003272E7" w:rsidRPr="007E3BF3">
        <w:rPr>
          <w:sz w:val="28"/>
          <w:szCs w:val="28"/>
        </w:rPr>
        <w:t>финансов</w:t>
      </w:r>
      <w:r w:rsidR="003272E7">
        <w:rPr>
          <w:sz w:val="28"/>
          <w:szCs w:val="28"/>
        </w:rPr>
        <w:t xml:space="preserve">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="003272E7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3272E7">
        <w:rPr>
          <w:sz w:val="28"/>
          <w:szCs w:val="28"/>
        </w:rPr>
        <w:t xml:space="preserve">сектора экономики и </w:t>
      </w:r>
      <w:r w:rsidR="003272E7" w:rsidRPr="007E3BF3">
        <w:rPr>
          <w:sz w:val="28"/>
          <w:szCs w:val="28"/>
        </w:rPr>
        <w:t>финансов</w:t>
      </w:r>
      <w:r w:rsidR="003272E7">
        <w:rPr>
          <w:sz w:val="28"/>
          <w:szCs w:val="28"/>
        </w:rPr>
        <w:t xml:space="preserve">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="003272E7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4.17.3. </w:t>
      </w:r>
      <w:r w:rsidR="003272E7">
        <w:rPr>
          <w:sz w:val="28"/>
          <w:szCs w:val="28"/>
        </w:rPr>
        <w:t xml:space="preserve">Глава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может продлить срок проведения выездной проверки (ревизии) на основании мотивированного обращения руководителя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lastRenderedPageBreak/>
        <w:t>Контрольные действия по документальному изучению проводятся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отношении финансовых, бухгалтерских, отчетных документов, документов</w:t>
      </w:r>
      <w:r w:rsidR="003272E7">
        <w:rPr>
          <w:color w:val="000000" w:themeColor="text1"/>
          <w:sz w:val="28"/>
          <w:szCs w:val="28"/>
        </w:rPr>
        <w:t xml:space="preserve"> </w:t>
      </w:r>
      <w:r w:rsidR="00530AB3" w:rsidRPr="00E81A6C">
        <w:rPr>
          <w:color w:val="000000" w:themeColor="text1"/>
          <w:sz w:val="28"/>
          <w:szCs w:val="28"/>
        </w:rPr>
        <w:t>о планировании</w:t>
      </w:r>
      <w:r w:rsidRPr="00E81A6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4.17.5. Результаты выездной проверки (ревизии) оформляются актом.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Pr="00E81A6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3272E7">
        <w:rPr>
          <w:sz w:val="28"/>
          <w:szCs w:val="28"/>
        </w:rPr>
        <w:t xml:space="preserve">администрации </w:t>
      </w:r>
      <w:r w:rsidR="003272E7">
        <w:rPr>
          <w:color w:val="000000" w:themeColor="text1"/>
          <w:sz w:val="28"/>
          <w:szCs w:val="28"/>
        </w:rPr>
        <w:t>Кутейниковского сельского поселения</w:t>
      </w:r>
      <w:r w:rsidR="003272E7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4.17.6. Акт выездной проверки (ревизии) подписывается должностными лицами, проводившими проверку, и не позднее пяти рабочих дней после его подписания вручается (направляется) объекту контроля в соответствии</w:t>
      </w:r>
      <w:r w:rsidR="003272E7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 настоящим Порядком.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E10FEF">
        <w:rPr>
          <w:sz w:val="28"/>
          <w:szCs w:val="28"/>
        </w:rPr>
        <w:t xml:space="preserve">Главой </w:t>
      </w:r>
      <w:r w:rsidR="00E10FEF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E10FEF">
        <w:rPr>
          <w:sz w:val="28"/>
          <w:szCs w:val="28"/>
        </w:rPr>
        <w:t xml:space="preserve">Главой </w:t>
      </w:r>
      <w:r w:rsidR="00E10FEF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Комиссия по рассмотрению представленных возражений (далее </w:t>
      </w:r>
      <w:r w:rsidR="00FF3172" w:rsidRPr="00E81A6C">
        <w:rPr>
          <w:color w:val="000000" w:themeColor="text1"/>
          <w:sz w:val="28"/>
          <w:szCs w:val="28"/>
        </w:rPr>
        <w:t>–</w:t>
      </w:r>
      <w:r w:rsidRPr="00E81A6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E10FEF">
        <w:rPr>
          <w:sz w:val="28"/>
          <w:szCs w:val="28"/>
        </w:rPr>
        <w:t xml:space="preserve">администрации </w:t>
      </w:r>
      <w:r w:rsidR="00E10FEF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E10FEF">
        <w:rPr>
          <w:sz w:val="28"/>
          <w:szCs w:val="28"/>
        </w:rPr>
        <w:t xml:space="preserve">Глава </w:t>
      </w:r>
      <w:r w:rsidR="00E10FEF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либо лицо</w:t>
      </w:r>
      <w:r w:rsidR="00530AB3" w:rsidRPr="00E81A6C">
        <w:rPr>
          <w:color w:val="000000" w:themeColor="text1"/>
          <w:sz w:val="28"/>
          <w:szCs w:val="28"/>
        </w:rPr>
        <w:t>, его замещающе</w:t>
      </w:r>
      <w:r w:rsidRPr="00E81A6C">
        <w:rPr>
          <w:color w:val="000000" w:themeColor="text1"/>
          <w:sz w:val="28"/>
          <w:szCs w:val="28"/>
        </w:rPr>
        <w:t>е.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E10FEF">
        <w:rPr>
          <w:color w:val="000000" w:themeColor="text1"/>
          <w:sz w:val="28"/>
          <w:szCs w:val="28"/>
        </w:rPr>
        <w:t>сотрудники администрации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</w:t>
      </w:r>
      <w:r w:rsidRPr="00E81A6C">
        <w:rPr>
          <w:color w:val="000000" w:themeColor="text1"/>
          <w:sz w:val="28"/>
          <w:szCs w:val="28"/>
        </w:rPr>
        <w:lastRenderedPageBreak/>
        <w:t xml:space="preserve">проведение контрольного мероприятия, руководитель проверочной (ревизионной) группы, иные должностные лица </w:t>
      </w:r>
      <w:r w:rsidR="00E10FEF">
        <w:rPr>
          <w:color w:val="000000" w:themeColor="text1"/>
          <w:sz w:val="28"/>
          <w:szCs w:val="28"/>
        </w:rPr>
        <w:t>сектора экономики и финансов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, к компетенции которых относится методологическое обеспечение вопросов, ставших предметом возражений.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 w:rsidRPr="00E81A6C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E81A6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</w:t>
      </w:r>
      <w:r w:rsidR="00E10FEF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6D05DD">
        <w:rPr>
          <w:color w:val="000000" w:themeColor="text1"/>
          <w:sz w:val="28"/>
          <w:szCs w:val="28"/>
        </w:rPr>
        <w:t xml:space="preserve">сектора </w:t>
      </w:r>
      <w:r w:rsidR="006D05DD">
        <w:rPr>
          <w:sz w:val="28"/>
          <w:szCs w:val="28"/>
        </w:rPr>
        <w:t xml:space="preserve">экономики и </w:t>
      </w:r>
      <w:r w:rsidR="006D05DD" w:rsidRPr="007E3BF3">
        <w:rPr>
          <w:sz w:val="28"/>
          <w:szCs w:val="28"/>
        </w:rPr>
        <w:t>финансов</w:t>
      </w:r>
      <w:r w:rsidR="006D05DD">
        <w:rPr>
          <w:sz w:val="28"/>
          <w:szCs w:val="28"/>
        </w:rPr>
        <w:t xml:space="preserve"> </w:t>
      </w:r>
      <w:r w:rsidR="006D05DD">
        <w:rPr>
          <w:color w:val="000000" w:themeColor="text1"/>
          <w:sz w:val="28"/>
          <w:szCs w:val="28"/>
        </w:rPr>
        <w:t>Кутейниковского сельского поселения</w:t>
      </w:r>
      <w:r w:rsidR="006D05DD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на основании бюджетной (бухгалтерской) отчетности и иных документов, материалов</w:t>
      </w:r>
      <w:r w:rsidR="006D05D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и информации, представленных по запросам </w:t>
      </w:r>
      <w:r w:rsidR="006D05DD">
        <w:rPr>
          <w:color w:val="000000" w:themeColor="text1"/>
          <w:sz w:val="28"/>
          <w:szCs w:val="28"/>
        </w:rPr>
        <w:t xml:space="preserve">сектора </w:t>
      </w:r>
      <w:r w:rsidR="006D05DD">
        <w:rPr>
          <w:sz w:val="28"/>
          <w:szCs w:val="28"/>
        </w:rPr>
        <w:t xml:space="preserve">экономики и </w:t>
      </w:r>
      <w:r w:rsidR="006D05DD" w:rsidRPr="007E3BF3">
        <w:rPr>
          <w:sz w:val="28"/>
          <w:szCs w:val="28"/>
        </w:rPr>
        <w:t>финансов</w:t>
      </w:r>
      <w:r w:rsidRPr="00E81A6C">
        <w:rPr>
          <w:color w:val="000000" w:themeColor="text1"/>
          <w:sz w:val="28"/>
          <w:szCs w:val="28"/>
        </w:rPr>
        <w:t>, а также информации, документов и материалов, полученных в ходе обследований.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4.18.2. 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</w:t>
      </w:r>
      <w:r w:rsidR="006D05DD">
        <w:rPr>
          <w:color w:val="000000" w:themeColor="text1"/>
          <w:sz w:val="28"/>
          <w:szCs w:val="28"/>
        </w:rPr>
        <w:t xml:space="preserve">сектора </w:t>
      </w:r>
      <w:r w:rsidR="006D05DD">
        <w:rPr>
          <w:sz w:val="28"/>
          <w:szCs w:val="28"/>
        </w:rPr>
        <w:t xml:space="preserve">экономики и </w:t>
      </w:r>
      <w:r w:rsidR="006D05DD" w:rsidRPr="007E3BF3">
        <w:rPr>
          <w:sz w:val="28"/>
          <w:szCs w:val="28"/>
        </w:rPr>
        <w:t>финансов</w:t>
      </w:r>
      <w:r w:rsidR="006D05DD">
        <w:rPr>
          <w:sz w:val="28"/>
          <w:szCs w:val="28"/>
        </w:rPr>
        <w:t xml:space="preserve"> Кутейниковского </w:t>
      </w:r>
      <w:r w:rsidR="002B029B">
        <w:rPr>
          <w:sz w:val="28"/>
          <w:szCs w:val="28"/>
        </w:rPr>
        <w:t>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4.18.3. </w:t>
      </w:r>
      <w:r w:rsidR="006D05DD">
        <w:rPr>
          <w:sz w:val="28"/>
          <w:szCs w:val="28"/>
        </w:rPr>
        <w:t xml:space="preserve">Глава </w:t>
      </w:r>
      <w:r w:rsidR="006D05D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руководителя</w:t>
      </w:r>
      <w:r w:rsidR="006D05D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Pr="00E81A6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6D05DD">
        <w:rPr>
          <w:rFonts w:cs="Calibri"/>
          <w:color w:val="000000" w:themeColor="text1"/>
          <w:sz w:val="28"/>
          <w:szCs w:val="28"/>
        </w:rPr>
        <w:t>администрации Кутейниковского сельского поселения</w:t>
      </w:r>
      <w:r w:rsidRPr="00E81A6C">
        <w:rPr>
          <w:rFonts w:cs="Calibri"/>
          <w:color w:val="000000" w:themeColor="text1"/>
          <w:sz w:val="28"/>
          <w:szCs w:val="28"/>
        </w:rPr>
        <w:t xml:space="preserve"> о назначении 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2B029B">
        <w:rPr>
          <w:color w:val="000000" w:themeColor="text1"/>
          <w:sz w:val="28"/>
          <w:szCs w:val="28"/>
        </w:rPr>
        <w:lastRenderedPageBreak/>
        <w:t>сектора</w:t>
      </w:r>
      <w:r w:rsidRPr="00E81A6C">
        <w:rPr>
          <w:color w:val="000000" w:themeColor="text1"/>
          <w:sz w:val="28"/>
          <w:szCs w:val="28"/>
        </w:rPr>
        <w:t xml:space="preserve"> </w:t>
      </w:r>
      <w:r w:rsidR="002B029B">
        <w:rPr>
          <w:sz w:val="28"/>
          <w:szCs w:val="28"/>
        </w:rPr>
        <w:t xml:space="preserve">экономики и финансов </w:t>
      </w:r>
      <w:r w:rsidR="002B029B">
        <w:rPr>
          <w:color w:val="000000" w:themeColor="text1"/>
          <w:sz w:val="28"/>
          <w:szCs w:val="28"/>
        </w:rPr>
        <w:t>Кутейниковского сельского поселения</w:t>
      </w:r>
      <w:r w:rsidR="002B029B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E81A6C" w:rsidRDefault="00001C2C" w:rsidP="002B029B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2B029B">
        <w:rPr>
          <w:sz w:val="28"/>
          <w:szCs w:val="28"/>
        </w:rPr>
        <w:t xml:space="preserve">Главой </w:t>
      </w:r>
      <w:r w:rsidR="002B029B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2B029B">
        <w:rPr>
          <w:sz w:val="28"/>
          <w:szCs w:val="28"/>
        </w:rPr>
        <w:t xml:space="preserve">Главой </w:t>
      </w:r>
      <w:r w:rsidR="002B029B">
        <w:rPr>
          <w:color w:val="000000" w:themeColor="text1"/>
          <w:sz w:val="28"/>
          <w:szCs w:val="28"/>
        </w:rPr>
        <w:t>Кутейниковского сельского поселения</w:t>
      </w:r>
      <w:r w:rsidR="00530AB3" w:rsidRPr="00E81A6C">
        <w:rPr>
          <w:color w:val="000000" w:themeColor="text1"/>
          <w:sz w:val="28"/>
          <w:szCs w:val="28"/>
        </w:rPr>
        <w:t>,</w:t>
      </w:r>
      <w:r w:rsidRPr="00E81A6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со дня получения акта, приобщаются к материалам камеральной проверки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4.18.9.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Акт и иные материалы камеральной проверки в случае наличия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у объекта контроля возражений подлежат рассмотрению в порядке, аналогичном порядку, предусмотренному подпунктом 4.17.10 пункта 4.17 настоящего раздела.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81A6C">
        <w:rPr>
          <w:color w:val="000000" w:themeColor="text1"/>
          <w:spacing w:val="-2"/>
          <w:sz w:val="28"/>
          <w:szCs w:val="28"/>
        </w:rPr>
        <w:t>4.19.1.</w:t>
      </w:r>
      <w:r w:rsidRPr="00E81A6C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E81A6C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2B029B">
        <w:rPr>
          <w:sz w:val="28"/>
          <w:szCs w:val="28"/>
        </w:rPr>
        <w:t xml:space="preserve">Главы </w:t>
      </w:r>
      <w:r w:rsidR="002B029B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pacing w:val="-2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Обследование (за исключением обследования, проводимого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рамках камеральных и выездных проверок, ревизий) проводится в порядке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4.19.3.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При проведении обследования могут проводиться исследования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4.19.4.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Результаты обследования, проводимого в рамках камеральных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и выездных проверок (ревизий), оформляются заключением, которое подписывается должностными лицами, проводившими обследование.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4.19.5.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 w:rsidR="00530AB3" w:rsidRPr="00E81A6C">
        <w:rPr>
          <w:color w:val="000000" w:themeColor="text1"/>
          <w:sz w:val="28"/>
          <w:szCs w:val="28"/>
        </w:rPr>
        <w:t>х и выездных проверок (ревизий)</w:t>
      </w:r>
      <w:r w:rsidRPr="00E81A6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E81A6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2B029B">
        <w:rPr>
          <w:rFonts w:cs="Calibri"/>
          <w:color w:val="000000" w:themeColor="text1"/>
          <w:sz w:val="28"/>
          <w:szCs w:val="28"/>
        </w:rPr>
        <w:t xml:space="preserve">администрации </w:t>
      </w:r>
      <w:r w:rsidR="002B029B">
        <w:rPr>
          <w:sz w:val="28"/>
          <w:szCs w:val="28"/>
        </w:rPr>
        <w:t>Кутейниковского сельского поселения</w:t>
      </w:r>
      <w:r w:rsidR="002B029B" w:rsidRPr="00E81A6C">
        <w:rPr>
          <w:rFonts w:cs="Calibri"/>
          <w:color w:val="000000" w:themeColor="text1"/>
          <w:sz w:val="28"/>
          <w:szCs w:val="28"/>
        </w:rPr>
        <w:t xml:space="preserve"> </w:t>
      </w:r>
      <w:r w:rsidRPr="00E81A6C">
        <w:rPr>
          <w:rFonts w:cs="Calibri"/>
          <w:color w:val="000000" w:themeColor="text1"/>
          <w:sz w:val="28"/>
          <w:szCs w:val="28"/>
        </w:rPr>
        <w:t xml:space="preserve">о назначении </w:t>
      </w:r>
      <w:r w:rsidRPr="00E81A6C">
        <w:rPr>
          <w:rFonts w:cs="Calibri"/>
          <w:color w:val="000000" w:themeColor="text1"/>
          <w:sz w:val="28"/>
          <w:szCs w:val="28"/>
        </w:rPr>
        <w:lastRenderedPageBreak/>
        <w:t>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4.19.6.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D26B8E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="00D26B8E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CE7E8C" w:rsidRPr="00CE7E8C" w:rsidRDefault="00CE7E8C" w:rsidP="00CE7E8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E7E8C">
        <w:rPr>
          <w:color w:val="000000" w:themeColor="text1"/>
          <w:sz w:val="28"/>
          <w:szCs w:val="28"/>
        </w:rPr>
        <w:t xml:space="preserve">4.19.7. По результатам рассмотрения заключения и иных материалов обследования </w:t>
      </w:r>
      <w:r w:rsidR="00D26B8E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Pr="00CE7E8C">
        <w:rPr>
          <w:color w:val="000000" w:themeColor="text1"/>
          <w:sz w:val="28"/>
          <w:szCs w:val="28"/>
        </w:rPr>
        <w:t xml:space="preserve"> принимается решение:</w:t>
      </w:r>
    </w:p>
    <w:p w:rsidR="00CE7E8C" w:rsidRPr="00CE7E8C" w:rsidRDefault="00CE7E8C" w:rsidP="00CE7E8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E7E8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предписаний);</w:t>
      </w:r>
    </w:p>
    <w:p w:rsidR="00CE7E8C" w:rsidRPr="00CE7E8C" w:rsidRDefault="00CE7E8C" w:rsidP="00CE7E8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E7E8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E81A6C" w:rsidRDefault="00CE7E8C" w:rsidP="00CE7E8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E7E8C">
        <w:rPr>
          <w:color w:val="000000" w:themeColor="text1"/>
          <w:sz w:val="28"/>
          <w:szCs w:val="28"/>
        </w:rPr>
        <w:t>об отсутствии оснований применения мер принуждения</w:t>
      </w:r>
      <w:r w:rsidR="00001C2C"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4.19.8.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</w:t>
      </w:r>
      <w:r w:rsidR="00D26B8E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E81A6C" w:rsidRDefault="00CE7E8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E7E8C">
        <w:rPr>
          <w:color w:val="000000" w:themeColor="text1"/>
          <w:sz w:val="28"/>
          <w:szCs w:val="28"/>
        </w:rPr>
        <w:t xml:space="preserve">4.19.9. Заключение и иные материалы обследования в случае наличия </w:t>
      </w:r>
      <w:r w:rsidRPr="00CE7E8C">
        <w:rPr>
          <w:color w:val="000000" w:themeColor="text1"/>
          <w:sz w:val="28"/>
          <w:szCs w:val="28"/>
        </w:rPr>
        <w:br/>
        <w:t>у объекта контроля возражений подлежат рассмотрению в порядке, аналогичном порядку, предусмотренному подпунктом 4.17.10 пункта 4.17 настоящего раздела</w:t>
      </w:r>
      <w:r w:rsidR="00001C2C"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4.20.1.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Представления, предписания после принятия решения</w:t>
      </w:r>
      <w:r w:rsidR="00D26B8E">
        <w:rPr>
          <w:color w:val="000000" w:themeColor="text1"/>
          <w:sz w:val="28"/>
          <w:szCs w:val="28"/>
        </w:rPr>
        <w:t xml:space="preserve"> </w:t>
      </w:r>
      <w:r w:rsidR="00530AB3" w:rsidRPr="00E81A6C">
        <w:rPr>
          <w:color w:val="000000" w:themeColor="text1"/>
          <w:sz w:val="28"/>
          <w:szCs w:val="28"/>
        </w:rPr>
        <w:t>о применении меры принуждения</w:t>
      </w:r>
      <w:r w:rsidRPr="00E81A6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В ходе контрольных мероприятий или по результатам рассмотрения акта или иных материалов проверки (ревизии), обследования по вопросам осущест</w:t>
      </w:r>
      <w:r w:rsidR="00530AB3" w:rsidRPr="00E81A6C">
        <w:rPr>
          <w:color w:val="000000" w:themeColor="text1"/>
          <w:sz w:val="28"/>
          <w:szCs w:val="28"/>
        </w:rPr>
        <w:t>вления контроля в сфере закупок</w:t>
      </w:r>
      <w:r w:rsidRPr="00E81A6C">
        <w:rPr>
          <w:color w:val="000000" w:themeColor="text1"/>
          <w:sz w:val="28"/>
          <w:szCs w:val="28"/>
        </w:rPr>
        <w:t xml:space="preserve"> объекту контроля может быть выдано </w:t>
      </w:r>
      <w:r w:rsidRPr="00E81A6C">
        <w:rPr>
          <w:bCs/>
          <w:color w:val="000000" w:themeColor="text1"/>
          <w:sz w:val="28"/>
          <w:szCs w:val="28"/>
        </w:rPr>
        <w:t>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E81A6C">
        <w:rPr>
          <w:color w:val="000000" w:themeColor="text1"/>
          <w:sz w:val="28"/>
          <w:szCs w:val="28"/>
        </w:rPr>
        <w:t xml:space="preserve"> При этом в рамках осуществления контро</w:t>
      </w:r>
      <w:r w:rsidR="00530AB3" w:rsidRPr="00E81A6C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Pr="00E81A6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Pr="00E81A6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1000BF">
        <w:rPr>
          <w:color w:val="000000" w:themeColor="text1"/>
          <w:sz w:val="28"/>
          <w:szCs w:val="28"/>
        </w:rPr>
        <w:lastRenderedPageBreak/>
        <w:t>Главой Кутейниковского сельского поселения</w:t>
      </w:r>
      <w:r w:rsidR="00530AB3" w:rsidRPr="00E81A6C">
        <w:rPr>
          <w:color w:val="000000" w:themeColor="text1"/>
          <w:sz w:val="28"/>
          <w:szCs w:val="28"/>
        </w:rPr>
        <w:t>,</w:t>
      </w:r>
      <w:r w:rsidRPr="00E81A6C">
        <w:rPr>
          <w:color w:val="000000" w:themeColor="text1"/>
          <w:sz w:val="28"/>
          <w:szCs w:val="28"/>
        </w:rPr>
        <w:t xml:space="preserve"> размещается в единой информационной системе</w:t>
      </w:r>
      <w:r w:rsidR="002B029B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сфере закупок.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4.20.3.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1000BF">
        <w:rPr>
          <w:color w:val="000000" w:themeColor="text1"/>
          <w:sz w:val="28"/>
          <w:szCs w:val="28"/>
        </w:rPr>
        <w:t>сектора экономики и финансов Кутейниковского сельского поселения</w:t>
      </w:r>
      <w:r w:rsidR="001000BF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осуществляется в судебном порядке.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4.20.4.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000BF">
        <w:rPr>
          <w:color w:val="000000" w:themeColor="text1"/>
          <w:sz w:val="28"/>
          <w:szCs w:val="28"/>
        </w:rPr>
        <w:t>сектором экономики и финансов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контрольного мероприятия составов бюджетных нарушений, предусмотренных Бюджетным кодексом Российской Федерации.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000BF">
        <w:rPr>
          <w:color w:val="000000" w:themeColor="text1"/>
          <w:sz w:val="28"/>
          <w:szCs w:val="28"/>
        </w:rPr>
        <w:t>Главой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4.20.5.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Должностные лица </w:t>
      </w:r>
      <w:r w:rsidR="001000BF">
        <w:rPr>
          <w:color w:val="000000" w:themeColor="text1"/>
          <w:sz w:val="28"/>
          <w:szCs w:val="28"/>
        </w:rPr>
        <w:t>сектора экономики и финансов Кутейниковского сельского поселения</w:t>
      </w:r>
      <w:r w:rsidR="001000BF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осуществляют контроль за исполнением объектами контроля представлений</w:t>
      </w:r>
      <w:r w:rsidR="001000BF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и предписаний. В случае неисполнения выданного представления и (или) предписания </w:t>
      </w:r>
      <w:r w:rsidR="001000BF">
        <w:rPr>
          <w:color w:val="000000" w:themeColor="text1"/>
          <w:sz w:val="28"/>
          <w:szCs w:val="28"/>
        </w:rPr>
        <w:t>Глава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применяет к лицу,</w:t>
      </w:r>
      <w:r w:rsidR="001000BF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E81A6C">
        <w:rPr>
          <w:b/>
          <w:color w:val="000000" w:themeColor="text1"/>
          <w:sz w:val="28"/>
          <w:szCs w:val="28"/>
        </w:rPr>
        <w:t xml:space="preserve">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4.20.6.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4C516D">
        <w:rPr>
          <w:color w:val="000000" w:themeColor="text1"/>
          <w:sz w:val="28"/>
          <w:szCs w:val="28"/>
        </w:rPr>
        <w:t>Кутейниковскому сельскому поселению</w:t>
      </w:r>
      <w:r w:rsidRPr="00E81A6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 w:rsidRPr="00E81A6C">
        <w:rPr>
          <w:color w:val="000000" w:themeColor="text1"/>
          <w:sz w:val="28"/>
          <w:szCs w:val="28"/>
        </w:rPr>
        <w:t>нарушение</w:t>
      </w:r>
      <w:r w:rsidR="004C516D">
        <w:rPr>
          <w:color w:val="000000" w:themeColor="text1"/>
          <w:sz w:val="28"/>
          <w:szCs w:val="28"/>
        </w:rPr>
        <w:t xml:space="preserve"> </w:t>
      </w:r>
      <w:r w:rsidRPr="00E81A6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E81A6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4C516D">
        <w:rPr>
          <w:color w:val="000000" w:themeColor="text1"/>
          <w:sz w:val="28"/>
          <w:szCs w:val="28"/>
        </w:rPr>
        <w:t>администрации 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в суд с исковым заявлением о возмещении причиненного </w:t>
      </w:r>
      <w:r w:rsidR="004C516D">
        <w:rPr>
          <w:color w:val="000000" w:themeColor="text1"/>
          <w:sz w:val="28"/>
          <w:szCs w:val="28"/>
        </w:rPr>
        <w:t>Кутейниковскому сельскому поселению</w:t>
      </w:r>
      <w:r w:rsidR="004C516D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ущерба.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4.20.7.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4C516D">
        <w:rPr>
          <w:color w:val="000000" w:themeColor="text1"/>
          <w:sz w:val="28"/>
          <w:szCs w:val="28"/>
        </w:rPr>
        <w:t>администрации Кутейниковского сельского поселения</w:t>
      </w:r>
      <w:r w:rsidR="004C516D" w:rsidRPr="00E81A6C">
        <w:rPr>
          <w:color w:val="000000" w:themeColor="text1"/>
          <w:sz w:val="28"/>
          <w:szCs w:val="28"/>
        </w:rPr>
        <w:t xml:space="preserve"> </w:t>
      </w:r>
      <w:r w:rsidR="00530AB3" w:rsidRPr="00E81A6C">
        <w:rPr>
          <w:color w:val="000000" w:themeColor="text1"/>
          <w:sz w:val="28"/>
          <w:szCs w:val="28"/>
        </w:rPr>
        <w:t>в установленном порядке</w:t>
      </w:r>
      <w:r w:rsidRPr="00E81A6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E81A6C" w:rsidRDefault="00001C2C" w:rsidP="00E81A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сектора экономики и финансов администрации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овятся </w:t>
      </w:r>
      <w:r w:rsidR="00530AB3"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предложения о реализации</w:t>
      </w:r>
      <w:r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001C2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4.20.8.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.</w:t>
      </w:r>
    </w:p>
    <w:p w:rsidR="004C516D" w:rsidRPr="00E81A6C" w:rsidRDefault="004C516D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4C516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="004C516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финансового контроля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5.1.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сектором экономики и финансов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по итогам работы за год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Главе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. 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Отч</w:t>
      </w:r>
      <w:r w:rsidR="00530AB3" w:rsidRPr="00E81A6C">
        <w:rPr>
          <w:color w:val="000000" w:themeColor="text1"/>
          <w:sz w:val="28"/>
          <w:szCs w:val="28"/>
        </w:rPr>
        <w:t>ет по итогам работы за год пред</w:t>
      </w:r>
      <w:r w:rsidRPr="00E81A6C">
        <w:rPr>
          <w:color w:val="000000" w:themeColor="text1"/>
          <w:sz w:val="28"/>
          <w:szCs w:val="28"/>
        </w:rPr>
        <w:t>ставляется до 1 марта года, следующего за отчетным.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5.2.1.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Начисленные штрафы в количественном и денежн</w:t>
      </w:r>
      <w:r w:rsidR="00530AB3" w:rsidRPr="00E81A6C">
        <w:rPr>
          <w:color w:val="000000" w:themeColor="text1"/>
          <w:sz w:val="28"/>
          <w:szCs w:val="28"/>
        </w:rPr>
        <w:t>ом выражении по видам нарушений.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5.2.2.</w:t>
      </w:r>
      <w:r w:rsidRPr="00E81A6C">
        <w:rPr>
          <w:color w:val="000000" w:themeColor="text1"/>
          <w:sz w:val="28"/>
          <w:szCs w:val="28"/>
          <w:lang w:val="en-US"/>
        </w:rPr>
        <w:t> </w:t>
      </w:r>
      <w:r w:rsidRPr="00E81A6C">
        <w:rPr>
          <w:color w:val="000000" w:themeColor="text1"/>
          <w:sz w:val="28"/>
          <w:szCs w:val="28"/>
        </w:rPr>
        <w:t>Количество представлений и предписаний и их исполнение</w:t>
      </w:r>
      <w:r w:rsidR="004C516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 w:rsidRPr="00E81A6C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 w:rsidRPr="00E81A6C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5.2.4. Объем провере</w:t>
      </w:r>
      <w:r w:rsidR="00530AB3" w:rsidRPr="00E81A6C">
        <w:rPr>
          <w:color w:val="000000" w:themeColor="text1"/>
          <w:sz w:val="28"/>
          <w:szCs w:val="28"/>
        </w:rPr>
        <w:t xml:space="preserve">нных средств </w:t>
      </w:r>
      <w:r w:rsidR="004C516D">
        <w:rPr>
          <w:color w:val="000000" w:themeColor="text1"/>
          <w:sz w:val="28"/>
          <w:szCs w:val="28"/>
        </w:rPr>
        <w:t>ме</w:t>
      </w:r>
      <w:r w:rsidR="00530AB3" w:rsidRPr="00E81A6C">
        <w:rPr>
          <w:color w:val="000000" w:themeColor="text1"/>
          <w:sz w:val="28"/>
          <w:szCs w:val="28"/>
        </w:rPr>
        <w:t>стного бюджета.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5.2.5. Количество поданных и (или) удовлетворенных жалоб (исков)</w:t>
      </w:r>
      <w:r w:rsidR="004C516D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на решения </w:t>
      </w:r>
      <w:r w:rsidR="004C516D">
        <w:rPr>
          <w:color w:val="000000" w:themeColor="text1"/>
          <w:sz w:val="28"/>
          <w:szCs w:val="28"/>
        </w:rPr>
        <w:t xml:space="preserve">сектора экономики и финансов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5.3. На официальном сайте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r w:rsidR="004C516D">
        <w:rPr>
          <w:color w:val="000000" w:themeColor="text1"/>
          <w:sz w:val="28"/>
          <w:szCs w:val="28"/>
        </w:rPr>
        <w:t>Кутейниковского сельского поселения</w:t>
      </w:r>
      <w:r w:rsidR="004C516D" w:rsidRPr="00E81A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E81A6C">
        <w:rPr>
          <w:color w:val="000000" w:themeColor="text1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</w:t>
      </w:r>
      <w:r w:rsidR="00165F6E">
        <w:rPr>
          <w:color w:val="000000" w:themeColor="text1"/>
          <w:sz w:val="28"/>
          <w:szCs w:val="28"/>
        </w:rPr>
        <w:t>муниципального</w:t>
      </w:r>
      <w:r w:rsidRPr="00E81A6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4C516D">
        <w:rPr>
          <w:color w:val="000000" w:themeColor="text1"/>
          <w:sz w:val="28"/>
          <w:szCs w:val="28"/>
        </w:rPr>
        <w:t xml:space="preserve">сектора экономики и финансов </w:t>
      </w:r>
      <w:r w:rsidR="004C51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r w:rsidR="004C516D">
        <w:rPr>
          <w:color w:val="000000" w:themeColor="text1"/>
          <w:sz w:val="28"/>
          <w:szCs w:val="28"/>
        </w:rPr>
        <w:lastRenderedPageBreak/>
        <w:t>Кутейниковского сельского поселения</w:t>
      </w:r>
      <w:r w:rsidRPr="00E81A6C">
        <w:rPr>
          <w:color w:val="000000" w:themeColor="text1"/>
          <w:sz w:val="28"/>
          <w:szCs w:val="28"/>
        </w:rPr>
        <w:t xml:space="preserve"> в ходе проведения контрольного мероприятия.</w:t>
      </w:r>
    </w:p>
    <w:p w:rsidR="00001C2C" w:rsidRPr="00E81A6C" w:rsidRDefault="00001C2C" w:rsidP="00E81A6C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81A6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745F22">
        <w:rPr>
          <w:color w:val="000000" w:themeColor="text1"/>
          <w:sz w:val="28"/>
          <w:szCs w:val="28"/>
        </w:rPr>
        <w:t xml:space="preserve">сектора экономики и финансов </w:t>
      </w:r>
      <w:r w:rsidR="00745F2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администрации </w:t>
      </w:r>
      <w:r w:rsidR="00745F22">
        <w:rPr>
          <w:color w:val="000000" w:themeColor="text1"/>
          <w:sz w:val="28"/>
          <w:szCs w:val="28"/>
        </w:rPr>
        <w:t>Кутейниковского сельского поселения</w:t>
      </w:r>
      <w:r w:rsidR="00745F22" w:rsidRPr="00E81A6C">
        <w:rPr>
          <w:color w:val="000000" w:themeColor="text1"/>
          <w:sz w:val="28"/>
          <w:szCs w:val="28"/>
        </w:rPr>
        <w:t xml:space="preserve"> </w:t>
      </w:r>
      <w:r w:rsidRPr="00E81A6C">
        <w:rPr>
          <w:color w:val="000000" w:themeColor="text1"/>
          <w:sz w:val="28"/>
          <w:szCs w:val="28"/>
        </w:rPr>
        <w:t>в установленном порядке.</w:t>
      </w:r>
    </w:p>
    <w:p w:rsidR="00001C2C" w:rsidRPr="00E81A6C" w:rsidRDefault="00001C2C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6B3975" w:rsidRPr="00E81A6C" w:rsidRDefault="006B3975" w:rsidP="00E81A6C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F3172" w:rsidRPr="00E81A6C" w:rsidRDefault="00FF3172" w:rsidP="00E81A6C">
      <w:pPr>
        <w:rPr>
          <w:sz w:val="28"/>
        </w:rPr>
      </w:pPr>
    </w:p>
    <w:tbl>
      <w:tblPr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3484"/>
        <w:gridCol w:w="2010"/>
      </w:tblGrid>
      <w:tr w:rsidR="00745F22" w:rsidRPr="00B72388" w:rsidTr="00E5676C">
        <w:tc>
          <w:tcPr>
            <w:tcW w:w="3915" w:type="dxa"/>
          </w:tcPr>
          <w:p w:rsidR="00745F22" w:rsidRPr="00B72388" w:rsidRDefault="00745F22" w:rsidP="00E5676C">
            <w:pPr>
              <w:tabs>
                <w:tab w:val="left" w:pos="7088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Кутейниковского сельского поселения</w:t>
            </w:r>
          </w:p>
        </w:tc>
        <w:tc>
          <w:tcPr>
            <w:tcW w:w="3484" w:type="dxa"/>
          </w:tcPr>
          <w:p w:rsidR="00745F22" w:rsidRPr="00B72388" w:rsidRDefault="00745F22" w:rsidP="00E5676C">
            <w:pPr>
              <w:tabs>
                <w:tab w:val="left" w:pos="7088"/>
              </w:tabs>
              <w:ind w:left="567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745F22" w:rsidRDefault="00745F22" w:rsidP="00E5676C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</w:p>
          <w:p w:rsidR="00745F22" w:rsidRPr="00B72388" w:rsidRDefault="00745F22" w:rsidP="00E5676C">
            <w:pPr>
              <w:tabs>
                <w:tab w:val="left" w:pos="7088"/>
              </w:tabs>
              <w:ind w:left="567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Щука</w:t>
            </w:r>
          </w:p>
        </w:tc>
      </w:tr>
      <w:bookmarkEnd w:id="0"/>
    </w:tbl>
    <w:p w:rsidR="00E81A6C" w:rsidRPr="00E81A6C" w:rsidRDefault="00E81A6C">
      <w:pPr>
        <w:rPr>
          <w:color w:val="000000" w:themeColor="text1"/>
          <w:sz w:val="28"/>
          <w:szCs w:val="28"/>
        </w:rPr>
      </w:pPr>
    </w:p>
    <w:sectPr w:rsidR="00E81A6C" w:rsidRPr="00E81A6C" w:rsidSect="00CE7E8C">
      <w:footerReference w:type="even" r:id="rId6"/>
      <w:footerReference w:type="default" r:id="rId7"/>
      <w:pgSz w:w="11907" w:h="16840"/>
      <w:pgMar w:top="993" w:right="851" w:bottom="156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F1" w:rsidRDefault="00A216F1">
      <w:r>
        <w:separator/>
      </w:r>
    </w:p>
  </w:endnote>
  <w:endnote w:type="continuationSeparator" w:id="1">
    <w:p w:rsidR="00A216F1" w:rsidRDefault="00A2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3272E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2E7" w:rsidRDefault="003272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E7" w:rsidRDefault="003272E7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5C2">
      <w:rPr>
        <w:rStyle w:val="a7"/>
        <w:noProof/>
      </w:rPr>
      <w:t>1</w:t>
    </w:r>
    <w:r>
      <w:rPr>
        <w:rStyle w:val="a7"/>
      </w:rPr>
      <w:fldChar w:fldCharType="end"/>
    </w:r>
  </w:p>
  <w:p w:rsidR="003272E7" w:rsidRPr="00D56766" w:rsidRDefault="003272E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F1" w:rsidRDefault="00A216F1">
      <w:r>
        <w:separator/>
      </w:r>
    </w:p>
  </w:footnote>
  <w:footnote w:type="continuationSeparator" w:id="1">
    <w:p w:rsidR="00A216F1" w:rsidRDefault="00A21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43CD7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00BF"/>
    <w:rsid w:val="00104E0D"/>
    <w:rsid w:val="0010504A"/>
    <w:rsid w:val="00116BFA"/>
    <w:rsid w:val="00125DE3"/>
    <w:rsid w:val="00153B21"/>
    <w:rsid w:val="00163AC7"/>
    <w:rsid w:val="00165F6E"/>
    <w:rsid w:val="001B2D1C"/>
    <w:rsid w:val="001C1D98"/>
    <w:rsid w:val="001D2690"/>
    <w:rsid w:val="001E08CB"/>
    <w:rsid w:val="001F4BE3"/>
    <w:rsid w:val="001F6D02"/>
    <w:rsid w:val="002504E8"/>
    <w:rsid w:val="00254382"/>
    <w:rsid w:val="0027031E"/>
    <w:rsid w:val="0028703B"/>
    <w:rsid w:val="002A2062"/>
    <w:rsid w:val="002A31A1"/>
    <w:rsid w:val="002B029B"/>
    <w:rsid w:val="002B6527"/>
    <w:rsid w:val="002C135C"/>
    <w:rsid w:val="002C5E60"/>
    <w:rsid w:val="002E65D5"/>
    <w:rsid w:val="002F63E3"/>
    <w:rsid w:val="002F74D7"/>
    <w:rsid w:val="0030124B"/>
    <w:rsid w:val="00313D3A"/>
    <w:rsid w:val="003272E7"/>
    <w:rsid w:val="00341FC1"/>
    <w:rsid w:val="0037040B"/>
    <w:rsid w:val="00386E0C"/>
    <w:rsid w:val="003921D8"/>
    <w:rsid w:val="003B0397"/>
    <w:rsid w:val="003B2193"/>
    <w:rsid w:val="003C6A47"/>
    <w:rsid w:val="003F6E90"/>
    <w:rsid w:val="00407B71"/>
    <w:rsid w:val="00425061"/>
    <w:rsid w:val="00434AF7"/>
    <w:rsid w:val="0043686A"/>
    <w:rsid w:val="00441069"/>
    <w:rsid w:val="00444636"/>
    <w:rsid w:val="00453869"/>
    <w:rsid w:val="00463FC9"/>
    <w:rsid w:val="004711EC"/>
    <w:rsid w:val="00480BC7"/>
    <w:rsid w:val="004871AA"/>
    <w:rsid w:val="004B6A5C"/>
    <w:rsid w:val="004C516D"/>
    <w:rsid w:val="004D45C2"/>
    <w:rsid w:val="004E78FD"/>
    <w:rsid w:val="004F59F0"/>
    <w:rsid w:val="004F7011"/>
    <w:rsid w:val="00515D9C"/>
    <w:rsid w:val="00516343"/>
    <w:rsid w:val="00530AB3"/>
    <w:rsid w:val="00531FBD"/>
    <w:rsid w:val="0053366A"/>
    <w:rsid w:val="005678BC"/>
    <w:rsid w:val="00587BF6"/>
    <w:rsid w:val="005A7281"/>
    <w:rsid w:val="005C5FF3"/>
    <w:rsid w:val="00611679"/>
    <w:rsid w:val="00613D7D"/>
    <w:rsid w:val="00633CF3"/>
    <w:rsid w:val="00644F23"/>
    <w:rsid w:val="0065148A"/>
    <w:rsid w:val="0065561C"/>
    <w:rsid w:val="006564DB"/>
    <w:rsid w:val="00660EE3"/>
    <w:rsid w:val="00676B57"/>
    <w:rsid w:val="006B3975"/>
    <w:rsid w:val="006D05DD"/>
    <w:rsid w:val="007120F8"/>
    <w:rsid w:val="007219F0"/>
    <w:rsid w:val="00745F22"/>
    <w:rsid w:val="007730B1"/>
    <w:rsid w:val="00782222"/>
    <w:rsid w:val="007936ED"/>
    <w:rsid w:val="007B6388"/>
    <w:rsid w:val="007C0A5F"/>
    <w:rsid w:val="007D3EDC"/>
    <w:rsid w:val="007E3BF3"/>
    <w:rsid w:val="00803F3C"/>
    <w:rsid w:val="00804CFE"/>
    <w:rsid w:val="00811C94"/>
    <w:rsid w:val="00811CF1"/>
    <w:rsid w:val="008438D7"/>
    <w:rsid w:val="00860E5A"/>
    <w:rsid w:val="00867AB6"/>
    <w:rsid w:val="0087620A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DA7"/>
    <w:rsid w:val="00985A10"/>
    <w:rsid w:val="00996D9E"/>
    <w:rsid w:val="00A061D7"/>
    <w:rsid w:val="00A17A61"/>
    <w:rsid w:val="00A216F1"/>
    <w:rsid w:val="00A30E81"/>
    <w:rsid w:val="00A34804"/>
    <w:rsid w:val="00A447D4"/>
    <w:rsid w:val="00A67B50"/>
    <w:rsid w:val="00A9068C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17281"/>
    <w:rsid w:val="00C572C4"/>
    <w:rsid w:val="00C731BB"/>
    <w:rsid w:val="00CA151C"/>
    <w:rsid w:val="00CB1900"/>
    <w:rsid w:val="00CB43C1"/>
    <w:rsid w:val="00CD077D"/>
    <w:rsid w:val="00CE5183"/>
    <w:rsid w:val="00CE7E8C"/>
    <w:rsid w:val="00D00358"/>
    <w:rsid w:val="00D13E83"/>
    <w:rsid w:val="00D26B8E"/>
    <w:rsid w:val="00D40E0E"/>
    <w:rsid w:val="00D56766"/>
    <w:rsid w:val="00D73323"/>
    <w:rsid w:val="00DB4D6B"/>
    <w:rsid w:val="00DC0D85"/>
    <w:rsid w:val="00DC2302"/>
    <w:rsid w:val="00DE50C1"/>
    <w:rsid w:val="00E04378"/>
    <w:rsid w:val="00E10FEF"/>
    <w:rsid w:val="00E12F7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1A6C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AF7"/>
  </w:style>
  <w:style w:type="paragraph" w:styleId="1">
    <w:name w:val="heading 1"/>
    <w:basedOn w:val="a"/>
    <w:next w:val="a"/>
    <w:qFormat/>
    <w:rsid w:val="00434AF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AF7"/>
    <w:rPr>
      <w:sz w:val="28"/>
    </w:rPr>
  </w:style>
  <w:style w:type="paragraph" w:styleId="a4">
    <w:name w:val="Body Text Indent"/>
    <w:basedOn w:val="a"/>
    <w:rsid w:val="00434AF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34AF7"/>
    <w:pPr>
      <w:jc w:val="center"/>
    </w:pPr>
    <w:rPr>
      <w:sz w:val="28"/>
    </w:rPr>
  </w:style>
  <w:style w:type="paragraph" w:styleId="a5">
    <w:name w:val="footer"/>
    <w:basedOn w:val="a"/>
    <w:rsid w:val="00434AF7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34AF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34AF7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BF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2018-06-28T08:37:00Z</cp:lastPrinted>
  <dcterms:created xsi:type="dcterms:W3CDTF">2018-06-28T06:36:00Z</dcterms:created>
  <dcterms:modified xsi:type="dcterms:W3CDTF">2018-06-28T08:37:00Z</dcterms:modified>
</cp:coreProperties>
</file>