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72" w:rsidRDefault="00BF5272" w:rsidP="00BF5272">
      <w:pPr>
        <w:spacing w:line="223" w:lineRule="auto"/>
        <w:rPr>
          <w:sz w:val="28"/>
        </w:rPr>
      </w:pPr>
      <w:bookmarkStart w:id="0" w:name="bookmark2"/>
    </w:p>
    <w:p w:rsidR="00BF5272" w:rsidRPr="00BF5272" w:rsidRDefault="00BF5272" w:rsidP="00BF5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F5272" w:rsidRPr="00BF5272" w:rsidRDefault="00BF5272" w:rsidP="00BF5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ЗИМОВНИКОВСКИЙ  РАЙОН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АДМИНИСТРАЦИЯ КУТЕЙНИКОВСКОГО 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№ </w:t>
      </w:r>
      <w:r w:rsidR="00590125">
        <w:rPr>
          <w:rFonts w:ascii="Times New Roman" w:hAnsi="Times New Roman" w:cs="Times New Roman"/>
          <w:sz w:val="28"/>
          <w:szCs w:val="28"/>
        </w:rPr>
        <w:t>82</w:t>
      </w:r>
    </w:p>
    <w:p w:rsidR="00BF5272" w:rsidRPr="00BF5272" w:rsidRDefault="00BF5272" w:rsidP="00BF52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272">
        <w:rPr>
          <w:rFonts w:ascii="Times New Roman" w:hAnsi="Times New Roman" w:cs="Times New Roman"/>
        </w:rPr>
        <w:t xml:space="preserve"> </w:t>
      </w:r>
      <w:r w:rsidRPr="00BF5272">
        <w:rPr>
          <w:rFonts w:ascii="Times New Roman" w:hAnsi="Times New Roman" w:cs="Times New Roman"/>
          <w:sz w:val="28"/>
          <w:szCs w:val="28"/>
        </w:rPr>
        <w:t xml:space="preserve">   от 0</w:t>
      </w:r>
      <w:r w:rsidR="00590125">
        <w:rPr>
          <w:rFonts w:ascii="Times New Roman" w:hAnsi="Times New Roman" w:cs="Times New Roman"/>
          <w:sz w:val="28"/>
          <w:szCs w:val="28"/>
        </w:rPr>
        <w:t>3</w:t>
      </w:r>
      <w:r w:rsidRPr="00BF5272">
        <w:rPr>
          <w:rFonts w:ascii="Times New Roman" w:hAnsi="Times New Roman" w:cs="Times New Roman"/>
          <w:sz w:val="28"/>
          <w:szCs w:val="28"/>
        </w:rPr>
        <w:t>.0</w:t>
      </w:r>
      <w:r w:rsidR="00590125">
        <w:rPr>
          <w:rFonts w:ascii="Times New Roman" w:hAnsi="Times New Roman" w:cs="Times New Roman"/>
          <w:sz w:val="28"/>
          <w:szCs w:val="28"/>
        </w:rPr>
        <w:t>9</w:t>
      </w:r>
      <w:r w:rsidRPr="00BF527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5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ст.Кутейниковская</w:t>
      </w:r>
    </w:p>
    <w:p w:rsidR="00BF5272" w:rsidRPr="007B3C45" w:rsidRDefault="00BF5272" w:rsidP="00590125">
      <w:pPr>
        <w:spacing w:line="223" w:lineRule="auto"/>
        <w:ind w:left="284" w:right="-161"/>
        <w:rPr>
          <w:spacing w:val="38"/>
          <w:sz w:val="28"/>
          <w:szCs w:val="28"/>
        </w:rPr>
      </w:pPr>
    </w:p>
    <w:p w:rsidR="00590125" w:rsidRPr="00590125" w:rsidRDefault="00590125" w:rsidP="00590125">
      <w:pPr>
        <w:ind w:left="284" w:right="-161"/>
        <w:rPr>
          <w:rFonts w:ascii="Times New Roman" w:hAnsi="Times New Roman" w:cs="Times New Roman"/>
          <w:sz w:val="28"/>
          <w:szCs w:val="28"/>
        </w:rPr>
      </w:pPr>
      <w:r w:rsidRPr="00590125">
        <w:rPr>
          <w:rFonts w:ascii="Times New Roman" w:eastAsia="MS Mincho" w:hAnsi="Times New Roman" w:cs="Times New Roman"/>
          <w:sz w:val="28"/>
          <w:szCs w:val="28"/>
        </w:rPr>
        <w:t xml:space="preserve">Об </w:t>
      </w:r>
      <w:r w:rsidRPr="00590125">
        <w:rPr>
          <w:rFonts w:ascii="Times New Roman" w:hAnsi="Times New Roman" w:cs="Times New Roman"/>
          <w:sz w:val="28"/>
          <w:szCs w:val="28"/>
        </w:rPr>
        <w:t>утверждении Плана мероприятий</w:t>
      </w:r>
    </w:p>
    <w:p w:rsidR="00590125" w:rsidRPr="00590125" w:rsidRDefault="00590125" w:rsidP="00590125">
      <w:pPr>
        <w:ind w:left="284" w:right="-161"/>
        <w:rPr>
          <w:rFonts w:ascii="Times New Roman" w:hAnsi="Times New Roman" w:cs="Times New Roman"/>
          <w:sz w:val="28"/>
          <w:szCs w:val="28"/>
        </w:rPr>
      </w:pPr>
      <w:r w:rsidRPr="00590125">
        <w:rPr>
          <w:rFonts w:ascii="Times New Roman" w:hAnsi="Times New Roman" w:cs="Times New Roman"/>
          <w:sz w:val="28"/>
          <w:szCs w:val="28"/>
        </w:rPr>
        <w:t>по устранению с 1 января 2019 года</w:t>
      </w:r>
    </w:p>
    <w:p w:rsidR="00590125" w:rsidRDefault="00590125" w:rsidP="00590125">
      <w:pPr>
        <w:ind w:left="284" w:right="-161"/>
        <w:rPr>
          <w:rFonts w:ascii="Times New Roman" w:hAnsi="Times New Roman" w:cs="Times New Roman"/>
          <w:sz w:val="28"/>
          <w:szCs w:val="28"/>
        </w:rPr>
      </w:pPr>
      <w:r w:rsidRPr="00590125">
        <w:rPr>
          <w:rFonts w:ascii="Times New Roman" w:hAnsi="Times New Roman" w:cs="Times New Roman"/>
          <w:sz w:val="28"/>
          <w:szCs w:val="28"/>
        </w:rPr>
        <w:t xml:space="preserve">неэффективных налоговых льгот </w:t>
      </w:r>
    </w:p>
    <w:p w:rsidR="00590125" w:rsidRPr="00590125" w:rsidRDefault="00590125" w:rsidP="00590125">
      <w:pPr>
        <w:ind w:left="284" w:right="-161"/>
        <w:rPr>
          <w:rFonts w:ascii="Times New Roman" w:hAnsi="Times New Roman" w:cs="Times New Roman"/>
          <w:sz w:val="28"/>
          <w:szCs w:val="28"/>
        </w:rPr>
      </w:pPr>
      <w:r w:rsidRPr="00590125">
        <w:rPr>
          <w:rFonts w:ascii="Times New Roman" w:hAnsi="Times New Roman" w:cs="Times New Roman"/>
          <w:sz w:val="28"/>
          <w:szCs w:val="28"/>
        </w:rPr>
        <w:t>(пониженных ставок по налогам)</w:t>
      </w:r>
    </w:p>
    <w:p w:rsidR="00590125" w:rsidRPr="00590125" w:rsidRDefault="00590125" w:rsidP="00590125">
      <w:pPr>
        <w:ind w:left="284" w:right="-161"/>
        <w:rPr>
          <w:rFonts w:ascii="Times New Roman" w:hAnsi="Times New Roman" w:cs="Times New Roman"/>
          <w:b/>
          <w:sz w:val="28"/>
          <w:szCs w:val="28"/>
        </w:rPr>
      </w:pPr>
      <w:r w:rsidRPr="00590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125" w:rsidRPr="00590125" w:rsidRDefault="00590125" w:rsidP="00590125">
      <w:pPr>
        <w:ind w:left="284" w:right="-16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25">
        <w:rPr>
          <w:rFonts w:ascii="Times New Roman" w:hAnsi="Times New Roman" w:cs="Times New Roman"/>
          <w:sz w:val="28"/>
          <w:szCs w:val="28"/>
        </w:rPr>
        <w:t xml:space="preserve">В целях реализации и исполнения </w:t>
      </w:r>
      <w:r w:rsidRPr="00F51C6A">
        <w:rPr>
          <w:rFonts w:ascii="Times New Roman" w:hAnsi="Times New Roman" w:cs="Times New Roman"/>
          <w:sz w:val="28"/>
          <w:szCs w:val="28"/>
        </w:rPr>
        <w:t>п.п. 2.1.1.2 п.2.1 раздела 2</w:t>
      </w:r>
      <w:r w:rsidRPr="00590125">
        <w:rPr>
          <w:rFonts w:ascii="Times New Roman" w:hAnsi="Times New Roman" w:cs="Times New Roman"/>
          <w:sz w:val="28"/>
          <w:szCs w:val="28"/>
        </w:rPr>
        <w:t xml:space="preserve"> Соглашения 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образования, а также предоставлении дотации на выравнивание бюджетной обеспеченности из областного бюджета,  заключенного  с Министерством Финансов Ростовской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Кутейниковского сельского поселения п о с т а н о в л я е т:</w:t>
      </w:r>
    </w:p>
    <w:p w:rsidR="00590125" w:rsidRPr="00590125" w:rsidRDefault="00590125" w:rsidP="00590125">
      <w:pPr>
        <w:autoSpaceDE w:val="0"/>
        <w:autoSpaceDN w:val="0"/>
        <w:adjustRightInd w:val="0"/>
        <w:ind w:left="284" w:right="-161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590125" w:rsidRPr="00590125" w:rsidRDefault="00590125" w:rsidP="00590125">
      <w:pPr>
        <w:spacing w:line="276" w:lineRule="auto"/>
        <w:ind w:left="284" w:right="-161"/>
        <w:jc w:val="both"/>
        <w:rPr>
          <w:rFonts w:ascii="Times New Roman" w:hAnsi="Times New Roman" w:cs="Times New Roman"/>
          <w:sz w:val="28"/>
          <w:szCs w:val="28"/>
        </w:rPr>
      </w:pPr>
      <w:r w:rsidRPr="00590125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125">
        <w:rPr>
          <w:rFonts w:ascii="Times New Roman" w:hAnsi="Times New Roman" w:cs="Times New Roman"/>
          <w:sz w:val="28"/>
          <w:szCs w:val="28"/>
        </w:rPr>
        <w:t>Утвердить План мероприятий по устранению с 1 января 2019 года неэффективных налоговых льгот (понижен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590125">
        <w:rPr>
          <w:rFonts w:ascii="Times New Roman" w:hAnsi="Times New Roman" w:cs="Times New Roman"/>
          <w:sz w:val="28"/>
          <w:szCs w:val="28"/>
        </w:rPr>
        <w:t xml:space="preserve">ставок по налогам)  по </w:t>
      </w:r>
      <w:r>
        <w:rPr>
          <w:rFonts w:ascii="Times New Roman" w:hAnsi="Times New Roman" w:cs="Times New Roman"/>
          <w:sz w:val="28"/>
          <w:szCs w:val="28"/>
        </w:rPr>
        <w:t>Кутейников</w:t>
      </w:r>
      <w:r w:rsidRPr="00590125">
        <w:rPr>
          <w:rFonts w:ascii="Times New Roman" w:hAnsi="Times New Roman" w:cs="Times New Roman"/>
          <w:sz w:val="28"/>
          <w:szCs w:val="28"/>
        </w:rPr>
        <w:t>скому сельскому поселению Зимовниковского района согласно приложению.</w:t>
      </w:r>
    </w:p>
    <w:p w:rsidR="00590125" w:rsidRPr="00590125" w:rsidRDefault="00590125" w:rsidP="00590125">
      <w:pPr>
        <w:spacing w:line="276" w:lineRule="auto"/>
        <w:ind w:left="284" w:right="-161"/>
        <w:jc w:val="both"/>
        <w:rPr>
          <w:rFonts w:ascii="Times New Roman" w:hAnsi="Times New Roman" w:cs="Times New Roman"/>
          <w:sz w:val="28"/>
          <w:szCs w:val="28"/>
        </w:rPr>
      </w:pPr>
      <w:r w:rsidRPr="00590125"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вступает в силу со дня его официального опубликования и распространяется на правоотношения, возникшие с 1 января 2018г.</w:t>
      </w:r>
    </w:p>
    <w:p w:rsidR="00590125" w:rsidRPr="00590125" w:rsidRDefault="00590125" w:rsidP="00590125">
      <w:pPr>
        <w:tabs>
          <w:tab w:val="left" w:pos="1010"/>
        </w:tabs>
        <w:spacing w:after="292" w:line="276" w:lineRule="auto"/>
        <w:ind w:left="284" w:right="-161"/>
        <w:jc w:val="both"/>
        <w:rPr>
          <w:rFonts w:ascii="Times New Roman" w:hAnsi="Times New Roman" w:cs="Times New Roman"/>
          <w:sz w:val="28"/>
          <w:szCs w:val="28"/>
        </w:rPr>
      </w:pPr>
      <w:r w:rsidRPr="00590125"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590125" w:rsidP="00BF5272">
      <w:pPr>
        <w:spacing w:line="22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138A">
        <w:rPr>
          <w:rFonts w:ascii="Times New Roman" w:hAnsi="Times New Roman" w:cs="Times New Roman"/>
          <w:sz w:val="28"/>
          <w:szCs w:val="28"/>
        </w:rPr>
        <w:t>И.о.г</w:t>
      </w:r>
      <w:r w:rsidR="00BF5272" w:rsidRPr="00BF5272">
        <w:rPr>
          <w:rFonts w:ascii="Times New Roman" w:hAnsi="Times New Roman" w:cs="Times New Roman"/>
          <w:sz w:val="28"/>
          <w:szCs w:val="28"/>
        </w:rPr>
        <w:t>лав</w:t>
      </w:r>
      <w:r w:rsidR="0022138A">
        <w:rPr>
          <w:rFonts w:ascii="Times New Roman" w:hAnsi="Times New Roman" w:cs="Times New Roman"/>
          <w:sz w:val="28"/>
          <w:szCs w:val="28"/>
        </w:rPr>
        <w:t>ы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Кутейниковского сельского поселения                          </w:t>
      </w:r>
      <w:r w:rsidR="0022138A">
        <w:rPr>
          <w:rFonts w:ascii="Times New Roman" w:hAnsi="Times New Roman" w:cs="Times New Roman"/>
          <w:sz w:val="28"/>
          <w:szCs w:val="28"/>
        </w:rPr>
        <w:t>С</w:t>
      </w:r>
      <w:r w:rsidR="00BF5272" w:rsidRPr="00BF5272">
        <w:rPr>
          <w:rFonts w:ascii="Times New Roman" w:hAnsi="Times New Roman" w:cs="Times New Roman"/>
          <w:sz w:val="28"/>
          <w:szCs w:val="28"/>
        </w:rPr>
        <w:t>.</w:t>
      </w:r>
      <w:r w:rsidR="0022138A">
        <w:rPr>
          <w:rFonts w:ascii="Times New Roman" w:hAnsi="Times New Roman" w:cs="Times New Roman"/>
          <w:sz w:val="28"/>
          <w:szCs w:val="28"/>
        </w:rPr>
        <w:t>Н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. </w:t>
      </w:r>
      <w:r w:rsidR="0022138A">
        <w:rPr>
          <w:rFonts w:ascii="Times New Roman" w:hAnsi="Times New Roman" w:cs="Times New Roman"/>
          <w:sz w:val="28"/>
          <w:szCs w:val="28"/>
        </w:rPr>
        <w:t>Прохорова</w:t>
      </w: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</w:rPr>
      </w:pPr>
      <w:r w:rsidRPr="00BF5272">
        <w:rPr>
          <w:rFonts w:ascii="Times New Roman" w:hAnsi="Times New Roman" w:cs="Times New Roman"/>
          <w:kern w:val="2"/>
        </w:rPr>
        <w:t>Постановление вносит</w:t>
      </w:r>
    </w:p>
    <w:p w:rsidR="00BF5272" w:rsidRPr="00BF5272" w:rsidRDefault="00BF5272" w:rsidP="00BF5272">
      <w:pPr>
        <w:spacing w:line="223" w:lineRule="auto"/>
        <w:jc w:val="both"/>
        <w:rPr>
          <w:rFonts w:ascii="Times New Roman" w:hAnsi="Times New Roman" w:cs="Times New Roman"/>
        </w:rPr>
      </w:pPr>
      <w:r w:rsidRPr="00BF5272">
        <w:rPr>
          <w:rFonts w:ascii="Times New Roman" w:hAnsi="Times New Roman" w:cs="Times New Roman"/>
          <w:kern w:val="2"/>
        </w:rPr>
        <w:t>сектор экономики и финансов</w:t>
      </w:r>
    </w:p>
    <w:p w:rsidR="00BF5272" w:rsidRPr="00BF5272" w:rsidRDefault="00BF5272" w:rsidP="00BF5272">
      <w:pPr>
        <w:spacing w:line="223" w:lineRule="auto"/>
        <w:jc w:val="both"/>
      </w:pPr>
    </w:p>
    <w:p w:rsidR="00BF5272" w:rsidRPr="004237DC" w:rsidRDefault="00BF5272" w:rsidP="00BF5272">
      <w:pPr>
        <w:spacing w:line="223" w:lineRule="auto"/>
        <w:jc w:val="both"/>
        <w:rPr>
          <w:sz w:val="28"/>
          <w:szCs w:val="28"/>
        </w:rPr>
      </w:pPr>
    </w:p>
    <w:p w:rsidR="00BF5272" w:rsidRDefault="00BF5272" w:rsidP="00BF5272">
      <w:pPr>
        <w:spacing w:line="223" w:lineRule="auto"/>
        <w:rPr>
          <w:sz w:val="28"/>
        </w:rPr>
      </w:pPr>
      <w:r>
        <w:rPr>
          <w:sz w:val="28"/>
        </w:rPr>
        <w:t xml:space="preserve">       </w:t>
      </w:r>
    </w:p>
    <w:p w:rsidR="00BF5272" w:rsidRDefault="00BF5272" w:rsidP="00BF5272">
      <w:pPr>
        <w:spacing w:line="223" w:lineRule="auto"/>
        <w:rPr>
          <w:sz w:val="28"/>
        </w:rPr>
      </w:pPr>
    </w:p>
    <w:p w:rsidR="00CE6C50" w:rsidRDefault="00CE6C50" w:rsidP="00BF5272">
      <w:pPr>
        <w:spacing w:line="223" w:lineRule="auto"/>
        <w:rPr>
          <w:sz w:val="28"/>
        </w:rPr>
        <w:sectPr w:rsidR="00CE6C50" w:rsidSect="00CE6C50">
          <w:type w:val="continuous"/>
          <w:pgSz w:w="11905" w:h="16837"/>
          <w:pgMar w:top="578" w:right="981" w:bottom="1009" w:left="1162" w:header="0" w:footer="6" w:gutter="0"/>
          <w:cols w:space="720"/>
          <w:noEndnote/>
          <w:docGrid w:linePitch="360"/>
        </w:sectPr>
      </w:pPr>
    </w:p>
    <w:bookmarkEnd w:id="0"/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F5272" w:rsidRPr="00BF5272" w:rsidRDefault="00BF5272" w:rsidP="00BF5272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Кутейниковского сельского поселения от 0</w:t>
      </w:r>
      <w:r w:rsidR="00CE6C50">
        <w:rPr>
          <w:rFonts w:ascii="Times New Roman" w:hAnsi="Times New Roman" w:cs="Times New Roman"/>
          <w:sz w:val="28"/>
          <w:szCs w:val="28"/>
        </w:rPr>
        <w:t>3</w:t>
      </w:r>
      <w:r w:rsidRPr="00BF5272">
        <w:rPr>
          <w:rFonts w:ascii="Times New Roman" w:hAnsi="Times New Roman" w:cs="Times New Roman"/>
          <w:sz w:val="28"/>
          <w:szCs w:val="28"/>
        </w:rPr>
        <w:t>.0</w:t>
      </w:r>
      <w:r w:rsidR="00CE6C50">
        <w:rPr>
          <w:rFonts w:ascii="Times New Roman" w:hAnsi="Times New Roman" w:cs="Times New Roman"/>
          <w:sz w:val="28"/>
          <w:szCs w:val="28"/>
        </w:rPr>
        <w:t>9</w:t>
      </w:r>
      <w:r w:rsidRPr="00BF527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5272">
        <w:rPr>
          <w:rFonts w:ascii="Times New Roman" w:hAnsi="Times New Roman" w:cs="Times New Roman"/>
          <w:sz w:val="28"/>
          <w:szCs w:val="28"/>
        </w:rPr>
        <w:t xml:space="preserve"> № </w:t>
      </w:r>
      <w:r w:rsidR="00CE6C50">
        <w:rPr>
          <w:rFonts w:ascii="Times New Roman" w:hAnsi="Times New Roman" w:cs="Times New Roman"/>
          <w:sz w:val="28"/>
          <w:szCs w:val="28"/>
        </w:rPr>
        <w:t>82</w:t>
      </w:r>
    </w:p>
    <w:tbl>
      <w:tblPr>
        <w:tblW w:w="519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7638"/>
        <w:gridCol w:w="2482"/>
        <w:gridCol w:w="4963"/>
      </w:tblGrid>
      <w:tr w:rsidR="00BF5272" w:rsidRPr="00BF5272" w:rsidTr="00CE6C50">
        <w:trPr>
          <w:trHeight w:val="224"/>
          <w:jc w:val="center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Default="00BF5272" w:rsidP="002E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C50" w:rsidRPr="00BF5272" w:rsidRDefault="00CE6C50" w:rsidP="002E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C50" w:rsidRDefault="00CE6C50" w:rsidP="00CE6C50">
      <w:pPr>
        <w:pStyle w:val="a8"/>
        <w:jc w:val="center"/>
      </w:pPr>
      <w:r>
        <w:t>ПЛАН</w:t>
      </w:r>
    </w:p>
    <w:p w:rsidR="00CE6C50" w:rsidRPr="006F49D2" w:rsidRDefault="00CE6C50" w:rsidP="00CE6C50">
      <w:pPr>
        <w:pStyle w:val="a8"/>
        <w:jc w:val="center"/>
      </w:pPr>
      <w:r w:rsidRPr="00211F07">
        <w:rPr>
          <w:szCs w:val="28"/>
        </w:rPr>
        <w:t>мероприятий по устранению с 1 января 201</w:t>
      </w:r>
      <w:r>
        <w:rPr>
          <w:szCs w:val="28"/>
        </w:rPr>
        <w:t>9</w:t>
      </w:r>
      <w:r w:rsidRPr="00211F07">
        <w:rPr>
          <w:szCs w:val="28"/>
        </w:rPr>
        <w:t xml:space="preserve"> года неэффективных налоговых льгот (пониженных ставок по налогам</w:t>
      </w:r>
      <w:r>
        <w:rPr>
          <w:szCs w:val="28"/>
        </w:rPr>
        <w:t xml:space="preserve">)  по </w:t>
      </w:r>
      <w:r w:rsidR="0022138A">
        <w:rPr>
          <w:szCs w:val="28"/>
        </w:rPr>
        <w:t>К</w:t>
      </w:r>
      <w:r>
        <w:rPr>
          <w:szCs w:val="28"/>
        </w:rPr>
        <w:t>у</w:t>
      </w:r>
      <w:r w:rsidR="0022138A">
        <w:rPr>
          <w:szCs w:val="28"/>
        </w:rPr>
        <w:t>тейников</w:t>
      </w:r>
      <w:r>
        <w:rPr>
          <w:szCs w:val="28"/>
        </w:rPr>
        <w:t>скому сельскому поселению Зимовниковского района</w:t>
      </w:r>
    </w:p>
    <w:p w:rsidR="00BF5272" w:rsidRPr="004237DC" w:rsidRDefault="00BF5272" w:rsidP="00BF5272">
      <w:pPr>
        <w:spacing w:line="223" w:lineRule="auto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4821"/>
        <w:gridCol w:w="2983"/>
        <w:gridCol w:w="3133"/>
        <w:gridCol w:w="3501"/>
      </w:tblGrid>
      <w:tr w:rsidR="00CE6C50" w:rsidTr="00A011B6">
        <w:trPr>
          <w:trHeight w:val="651"/>
          <w:tblHeader/>
        </w:trPr>
        <w:tc>
          <w:tcPr>
            <w:tcW w:w="1005" w:type="dxa"/>
          </w:tcPr>
          <w:p w:rsidR="00CE6C50" w:rsidRPr="00CE6C50" w:rsidRDefault="00CE6C50" w:rsidP="00221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65" w:type="dxa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>Наименование мероприятия</w:t>
            </w:r>
          </w:p>
        </w:tc>
        <w:tc>
          <w:tcPr>
            <w:tcW w:w="3013" w:type="dxa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>Сроки исполнения</w:t>
            </w:r>
          </w:p>
        </w:tc>
        <w:tc>
          <w:tcPr>
            <w:tcW w:w="3156" w:type="dxa"/>
          </w:tcPr>
          <w:p w:rsidR="00CE6C50" w:rsidRPr="00CE6C50" w:rsidRDefault="00CE6C50" w:rsidP="00A0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520" w:type="dxa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>Ожидаемый результат</w:t>
            </w:r>
          </w:p>
        </w:tc>
      </w:tr>
      <w:tr w:rsidR="00CE6C50" w:rsidTr="00A011B6">
        <w:trPr>
          <w:trHeight w:val="144"/>
          <w:tblHeader/>
        </w:trPr>
        <w:tc>
          <w:tcPr>
            <w:tcW w:w="1005" w:type="dxa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>1</w:t>
            </w:r>
          </w:p>
        </w:tc>
        <w:tc>
          <w:tcPr>
            <w:tcW w:w="4865" w:type="dxa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>2</w:t>
            </w:r>
          </w:p>
        </w:tc>
        <w:tc>
          <w:tcPr>
            <w:tcW w:w="3013" w:type="dxa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>3</w:t>
            </w:r>
          </w:p>
        </w:tc>
        <w:tc>
          <w:tcPr>
            <w:tcW w:w="3156" w:type="dxa"/>
          </w:tcPr>
          <w:p w:rsidR="00CE6C50" w:rsidRPr="00CE6C50" w:rsidRDefault="00CE6C50" w:rsidP="00A011B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>5</w:t>
            </w:r>
          </w:p>
        </w:tc>
      </w:tr>
      <w:tr w:rsidR="00CE6C50" w:rsidTr="00A011B6">
        <w:trPr>
          <w:trHeight w:val="144"/>
          <w:tblHeader/>
        </w:trPr>
        <w:tc>
          <w:tcPr>
            <w:tcW w:w="1005" w:type="dxa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>1.</w:t>
            </w:r>
          </w:p>
        </w:tc>
        <w:tc>
          <w:tcPr>
            <w:tcW w:w="4865" w:type="dxa"/>
            <w:vAlign w:val="center"/>
          </w:tcPr>
          <w:p w:rsidR="00CE6C50" w:rsidRPr="00CE6C50" w:rsidRDefault="00CE6C50" w:rsidP="00A0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оценки эффективности предоставленных (планируемых к предоставлению) налоговых льгот (пониженных ставок) по местным налогам</w:t>
            </w:r>
          </w:p>
        </w:tc>
        <w:tc>
          <w:tcPr>
            <w:tcW w:w="3013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до 15.07.2018.</w:t>
            </w:r>
          </w:p>
        </w:tc>
        <w:tc>
          <w:tcPr>
            <w:tcW w:w="3156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 xml:space="preserve">увеличение доходов  местного бюджета </w:t>
            </w:r>
          </w:p>
        </w:tc>
      </w:tr>
      <w:tr w:rsidR="00CE6C50" w:rsidTr="00A011B6">
        <w:trPr>
          <w:trHeight w:val="144"/>
          <w:tblHeader/>
        </w:trPr>
        <w:tc>
          <w:tcPr>
            <w:tcW w:w="1005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5" w:type="dxa"/>
            <w:vAlign w:val="center"/>
          </w:tcPr>
          <w:p w:rsidR="00CE6C50" w:rsidRPr="00CE6C50" w:rsidRDefault="00CE6C50" w:rsidP="00A0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мониторинга выпадающих доходов, в результате применения налоговых льгот  (пониженных ставок) по местным налогам</w:t>
            </w:r>
          </w:p>
        </w:tc>
        <w:tc>
          <w:tcPr>
            <w:tcW w:w="3013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до 15.07.2018г.</w:t>
            </w:r>
          </w:p>
        </w:tc>
        <w:tc>
          <w:tcPr>
            <w:tcW w:w="3156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CE6C50" w:rsidRPr="00CE6C50" w:rsidRDefault="00CE6C50" w:rsidP="00A011B6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увеличение поступлений в  местный бюджет</w:t>
            </w:r>
          </w:p>
        </w:tc>
      </w:tr>
      <w:tr w:rsidR="00CE6C50" w:rsidTr="00A011B6">
        <w:trPr>
          <w:trHeight w:val="144"/>
          <w:tblHeader/>
        </w:trPr>
        <w:tc>
          <w:tcPr>
            <w:tcW w:w="1005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65" w:type="dxa"/>
            <w:vAlign w:val="center"/>
          </w:tcPr>
          <w:p w:rsidR="00CE6C50" w:rsidRPr="00CE6C50" w:rsidRDefault="00CE6C50" w:rsidP="0022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Обеспечить предоставление информации об оценке эффективности налоговых льгот (пониженных ставок по налогам) и направление её результатов Главе поселения, финансовому отделу Администрации Зимовниковского района</w:t>
            </w:r>
          </w:p>
        </w:tc>
        <w:tc>
          <w:tcPr>
            <w:tcW w:w="3013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 июля 2018</w:t>
            </w:r>
          </w:p>
        </w:tc>
        <w:tc>
          <w:tcPr>
            <w:tcW w:w="3156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CE6C50" w:rsidRPr="00CE6C50" w:rsidRDefault="00CE6C50" w:rsidP="00A011B6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увеличение поступлений         в  местный бюджет</w:t>
            </w:r>
          </w:p>
        </w:tc>
      </w:tr>
      <w:tr w:rsidR="00CE6C50" w:rsidTr="00A011B6">
        <w:trPr>
          <w:trHeight w:val="144"/>
          <w:tblHeader/>
        </w:trPr>
        <w:tc>
          <w:tcPr>
            <w:tcW w:w="1005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5" w:type="dxa"/>
            <w:vAlign w:val="center"/>
          </w:tcPr>
          <w:p w:rsidR="00CE6C50" w:rsidRPr="00CE6C50" w:rsidRDefault="00CE6C50" w:rsidP="0022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22138A">
              <w:rPr>
                <w:rFonts w:ascii="Times New Roman" w:hAnsi="Times New Roman" w:cs="Times New Roman"/>
                <w:sz w:val="28"/>
                <w:szCs w:val="28"/>
              </w:rPr>
              <w:t>Кутейниковского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материалов работы бюджетной комиссии Собрания депутатов и результатов проведенной оценки налоговых льгот  (пониженных ставок)</w:t>
            </w:r>
          </w:p>
        </w:tc>
        <w:tc>
          <w:tcPr>
            <w:tcW w:w="3013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25 июля 2018г.</w:t>
            </w:r>
          </w:p>
        </w:tc>
        <w:tc>
          <w:tcPr>
            <w:tcW w:w="3156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CE6C50" w:rsidRPr="00CE6C50" w:rsidRDefault="00CE6C50" w:rsidP="00A011B6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информированность населения</w:t>
            </w:r>
          </w:p>
        </w:tc>
      </w:tr>
      <w:tr w:rsidR="00CE6C50" w:rsidTr="00A011B6">
        <w:trPr>
          <w:trHeight w:val="144"/>
          <w:tblHeader/>
        </w:trPr>
        <w:tc>
          <w:tcPr>
            <w:tcW w:w="1005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5" w:type="dxa"/>
            <w:vAlign w:val="center"/>
          </w:tcPr>
          <w:p w:rsidR="00CE6C50" w:rsidRPr="00CE6C50" w:rsidRDefault="00CE6C50" w:rsidP="00A0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разработку проектов нормативно-правовых актов </w:t>
            </w:r>
            <w:r w:rsidR="0022138A"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138A">
              <w:rPr>
                <w:rFonts w:ascii="Times New Roman" w:hAnsi="Times New Roman" w:cs="Times New Roman"/>
                <w:sz w:val="28"/>
                <w:szCs w:val="28"/>
              </w:rPr>
              <w:t>Кутейниковского</w:t>
            </w:r>
            <w:r w:rsidR="0022138A"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неэффективных налоговых льгот (пониженных ставок по налогам) (по мере необходимости)</w:t>
            </w:r>
          </w:p>
        </w:tc>
        <w:tc>
          <w:tcPr>
            <w:tcW w:w="3013" w:type="dxa"/>
            <w:vAlign w:val="center"/>
          </w:tcPr>
          <w:p w:rsidR="00CE6C50" w:rsidRPr="00CE6C50" w:rsidRDefault="00CE6C50" w:rsidP="00A011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   до 01.11.2018</w:t>
            </w:r>
          </w:p>
        </w:tc>
        <w:tc>
          <w:tcPr>
            <w:tcW w:w="3156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CE6C50" w:rsidRPr="00CE6C50" w:rsidRDefault="00CE6C50" w:rsidP="00A011B6">
            <w:pPr>
              <w:pStyle w:val="a8"/>
              <w:jc w:val="center"/>
              <w:rPr>
                <w:szCs w:val="28"/>
              </w:rPr>
            </w:pPr>
            <w:r w:rsidRPr="00CE6C50">
              <w:rPr>
                <w:szCs w:val="28"/>
              </w:rPr>
              <w:t>увеличение доходов  местного бюджета и повышение эффективности налогового администрирования</w:t>
            </w:r>
          </w:p>
        </w:tc>
      </w:tr>
      <w:tr w:rsidR="00CE6C50" w:rsidTr="00A011B6">
        <w:trPr>
          <w:trHeight w:val="144"/>
          <w:tblHeader/>
        </w:trPr>
        <w:tc>
          <w:tcPr>
            <w:tcW w:w="1005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5" w:type="dxa"/>
            <w:vAlign w:val="center"/>
          </w:tcPr>
          <w:p w:rsidR="00CE6C50" w:rsidRPr="00CE6C50" w:rsidRDefault="00CE6C50" w:rsidP="00A0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Представить информацию по результатам  проведенных мероприятий по устранению неэффективных налоговых льгот (пониженных ставок по налогам) населению (в случае принятия решения)</w:t>
            </w:r>
          </w:p>
        </w:tc>
        <w:tc>
          <w:tcPr>
            <w:tcW w:w="3013" w:type="dxa"/>
            <w:vAlign w:val="center"/>
          </w:tcPr>
          <w:p w:rsidR="00CE6C50" w:rsidRPr="00CE6C50" w:rsidRDefault="00CE6C50" w:rsidP="00A011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     до 15.11.2018</w:t>
            </w:r>
          </w:p>
        </w:tc>
        <w:tc>
          <w:tcPr>
            <w:tcW w:w="3156" w:type="dxa"/>
            <w:vAlign w:val="center"/>
          </w:tcPr>
          <w:p w:rsidR="00CE6C50" w:rsidRPr="00CE6C50" w:rsidRDefault="00CE6C50" w:rsidP="00A011B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CE6C50" w:rsidRPr="00CE6C50" w:rsidRDefault="00CE6C50" w:rsidP="00A011B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информированность населения</w:t>
            </w:r>
          </w:p>
        </w:tc>
      </w:tr>
    </w:tbl>
    <w:p w:rsidR="0022138A" w:rsidRDefault="0022138A" w:rsidP="0022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673" w:rsidRPr="001C3673" w:rsidRDefault="0022138A" w:rsidP="0022138A">
      <w:pPr>
        <w:spacing w:line="22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BF52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5272">
        <w:rPr>
          <w:rFonts w:ascii="Times New Roman" w:hAnsi="Times New Roman" w:cs="Times New Roman"/>
          <w:sz w:val="28"/>
          <w:szCs w:val="28"/>
        </w:rPr>
        <w:t xml:space="preserve"> Кутейниковского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2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5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52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Прохорова</w:t>
      </w:r>
    </w:p>
    <w:sectPr w:rsidR="001C3673" w:rsidRPr="001C3673" w:rsidSect="0022138A">
      <w:type w:val="continuous"/>
      <w:pgSz w:w="16837" w:h="11905" w:orient="landscape"/>
      <w:pgMar w:top="1162" w:right="578" w:bottom="567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34" w:rsidRDefault="00233934" w:rsidP="00E92B45">
      <w:r>
        <w:separator/>
      </w:r>
    </w:p>
  </w:endnote>
  <w:endnote w:type="continuationSeparator" w:id="1">
    <w:p w:rsidR="00233934" w:rsidRDefault="00233934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34" w:rsidRDefault="00233934"/>
  </w:footnote>
  <w:footnote w:type="continuationSeparator" w:id="1">
    <w:p w:rsidR="00233934" w:rsidRDefault="002339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717"/>
    <w:multiLevelType w:val="hybridMultilevel"/>
    <w:tmpl w:val="DE1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2B45"/>
    <w:rsid w:val="00001482"/>
    <w:rsid w:val="00075A4C"/>
    <w:rsid w:val="000B19FE"/>
    <w:rsid w:val="000D2539"/>
    <w:rsid w:val="0013118D"/>
    <w:rsid w:val="00173EEA"/>
    <w:rsid w:val="001C3673"/>
    <w:rsid w:val="001D206C"/>
    <w:rsid w:val="001E26E9"/>
    <w:rsid w:val="001E7D97"/>
    <w:rsid w:val="00220F93"/>
    <w:rsid w:val="0022138A"/>
    <w:rsid w:val="00233934"/>
    <w:rsid w:val="00247655"/>
    <w:rsid w:val="00253A41"/>
    <w:rsid w:val="002704C3"/>
    <w:rsid w:val="002E2297"/>
    <w:rsid w:val="002E5567"/>
    <w:rsid w:val="002E7C1A"/>
    <w:rsid w:val="003356C1"/>
    <w:rsid w:val="0034733D"/>
    <w:rsid w:val="003808B0"/>
    <w:rsid w:val="003C58BE"/>
    <w:rsid w:val="0042179A"/>
    <w:rsid w:val="00443741"/>
    <w:rsid w:val="00445F91"/>
    <w:rsid w:val="00450D42"/>
    <w:rsid w:val="004D767E"/>
    <w:rsid w:val="00500E81"/>
    <w:rsid w:val="005016BC"/>
    <w:rsid w:val="005047C1"/>
    <w:rsid w:val="00590125"/>
    <w:rsid w:val="005A0F77"/>
    <w:rsid w:val="005D507D"/>
    <w:rsid w:val="005D79BA"/>
    <w:rsid w:val="00604CF2"/>
    <w:rsid w:val="006070FD"/>
    <w:rsid w:val="006517E4"/>
    <w:rsid w:val="00670240"/>
    <w:rsid w:val="006917F6"/>
    <w:rsid w:val="006B1DD7"/>
    <w:rsid w:val="006C7381"/>
    <w:rsid w:val="006E55A5"/>
    <w:rsid w:val="006F0D6C"/>
    <w:rsid w:val="007514DC"/>
    <w:rsid w:val="007D169A"/>
    <w:rsid w:val="007F3437"/>
    <w:rsid w:val="00860312"/>
    <w:rsid w:val="008620CD"/>
    <w:rsid w:val="00882301"/>
    <w:rsid w:val="008C0A04"/>
    <w:rsid w:val="008F25A3"/>
    <w:rsid w:val="00925C15"/>
    <w:rsid w:val="0096243C"/>
    <w:rsid w:val="00AD45BC"/>
    <w:rsid w:val="00B062EC"/>
    <w:rsid w:val="00B35CC5"/>
    <w:rsid w:val="00B639DF"/>
    <w:rsid w:val="00BF5272"/>
    <w:rsid w:val="00C11684"/>
    <w:rsid w:val="00CA440A"/>
    <w:rsid w:val="00CE6C50"/>
    <w:rsid w:val="00D53A9D"/>
    <w:rsid w:val="00E312C9"/>
    <w:rsid w:val="00E52B49"/>
    <w:rsid w:val="00E92B45"/>
    <w:rsid w:val="00EA43D5"/>
    <w:rsid w:val="00EA7B68"/>
    <w:rsid w:val="00F01530"/>
    <w:rsid w:val="00F103CB"/>
    <w:rsid w:val="00F16648"/>
    <w:rsid w:val="00F2350B"/>
    <w:rsid w:val="00F51C6A"/>
    <w:rsid w:val="00F6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45"/>
    <w:rPr>
      <w:color w:val="000000"/>
    </w:rPr>
  </w:style>
  <w:style w:type="paragraph" w:styleId="1">
    <w:name w:val="heading 1"/>
    <w:basedOn w:val="a"/>
    <w:next w:val="a"/>
    <w:link w:val="10"/>
    <w:qFormat/>
    <w:rsid w:val="0042179A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45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E92B45"/>
    <w:rPr>
      <w:b/>
      <w:bCs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E92B45"/>
    <w:pPr>
      <w:shd w:val="clear" w:color="auto" w:fill="FFFFFF"/>
      <w:spacing w:before="360" w:after="4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E92B45"/>
    <w:pPr>
      <w:shd w:val="clear" w:color="auto" w:fill="FFFFFF"/>
      <w:spacing w:before="360" w:line="624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92B45"/>
    <w:pPr>
      <w:shd w:val="clear" w:color="auto" w:fill="FFFFFF"/>
      <w:spacing w:after="240" w:line="322" w:lineRule="exact"/>
      <w:ind w:firstLine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92B4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E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3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34733D"/>
    <w:rPr>
      <w:color w:val="000000"/>
    </w:rPr>
  </w:style>
  <w:style w:type="paragraph" w:styleId="a8">
    <w:name w:val="Body Text"/>
    <w:basedOn w:val="a"/>
    <w:link w:val="a9"/>
    <w:rsid w:val="0013118D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18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2179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styleId="aa">
    <w:name w:val="Strong"/>
    <w:qFormat/>
    <w:rsid w:val="00BF5272"/>
    <w:rPr>
      <w:b/>
      <w:bCs/>
    </w:rPr>
  </w:style>
  <w:style w:type="paragraph" w:customStyle="1" w:styleId="ConsPlusTitle">
    <w:name w:val="ConsPlusTitle"/>
    <w:rsid w:val="00BF527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ab">
    <w:name w:val="Знак Знак Знак Знак Знак Знак"/>
    <w:basedOn w:val="a"/>
    <w:rsid w:val="00CE6C50"/>
    <w:pPr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DF41-BCA2-415D-8EB4-3899818F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2</cp:revision>
  <cp:lastPrinted>2018-09-05T11:32:00Z</cp:lastPrinted>
  <dcterms:created xsi:type="dcterms:W3CDTF">2018-09-05T11:35:00Z</dcterms:created>
  <dcterms:modified xsi:type="dcterms:W3CDTF">2018-09-05T11:35:00Z</dcterms:modified>
</cp:coreProperties>
</file>