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6C7" w:rsidRDefault="004659BE" w:rsidP="004659B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659BE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 7</w:t>
      </w:r>
    </w:p>
    <w:p w:rsidR="004659BE" w:rsidRDefault="004659BE" w:rsidP="004659B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Собрания депутатов </w:t>
      </w:r>
    </w:p>
    <w:p w:rsidR="004659BE" w:rsidRPr="004659BE" w:rsidRDefault="004659BE" w:rsidP="004659B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659BE">
        <w:rPr>
          <w:rFonts w:ascii="Times New Roman" w:hAnsi="Times New Roman" w:cs="Times New Roman"/>
          <w:sz w:val="28"/>
          <w:szCs w:val="28"/>
        </w:rPr>
        <w:t xml:space="preserve">«О бюджете Кутейниковского </w:t>
      </w:r>
      <w:proofErr w:type="gramStart"/>
      <w:r w:rsidRPr="004659BE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4659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9BE" w:rsidRPr="004659BE" w:rsidRDefault="004659BE" w:rsidP="004659B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659BE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4659BE">
        <w:rPr>
          <w:rFonts w:ascii="Times New Roman" w:hAnsi="Times New Roman" w:cs="Times New Roman"/>
          <w:sz w:val="28"/>
          <w:szCs w:val="28"/>
        </w:rPr>
        <w:t>Зимовниковского</w:t>
      </w:r>
      <w:proofErr w:type="spellEnd"/>
      <w:r w:rsidRPr="004659BE">
        <w:rPr>
          <w:rFonts w:ascii="Times New Roman" w:hAnsi="Times New Roman" w:cs="Times New Roman"/>
          <w:sz w:val="28"/>
          <w:szCs w:val="28"/>
        </w:rPr>
        <w:t xml:space="preserve"> района на 20</w:t>
      </w:r>
      <w:r w:rsidR="00D0048A">
        <w:rPr>
          <w:rFonts w:ascii="Times New Roman" w:hAnsi="Times New Roman" w:cs="Times New Roman"/>
          <w:sz w:val="28"/>
          <w:szCs w:val="28"/>
        </w:rPr>
        <w:t>20</w:t>
      </w:r>
      <w:r w:rsidRPr="004659B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659BE" w:rsidRDefault="001D0F0F" w:rsidP="004659B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D0048A">
        <w:rPr>
          <w:rFonts w:ascii="Times New Roman" w:hAnsi="Times New Roman" w:cs="Times New Roman"/>
          <w:sz w:val="28"/>
          <w:szCs w:val="28"/>
        </w:rPr>
        <w:t>1</w:t>
      </w:r>
      <w:r w:rsidR="004659BE" w:rsidRPr="004659BE">
        <w:rPr>
          <w:rFonts w:ascii="Times New Roman" w:hAnsi="Times New Roman" w:cs="Times New Roman"/>
          <w:sz w:val="28"/>
          <w:szCs w:val="28"/>
        </w:rPr>
        <w:t xml:space="preserve"> и 202</w:t>
      </w:r>
      <w:r w:rsidR="00D0048A">
        <w:rPr>
          <w:rFonts w:ascii="Times New Roman" w:hAnsi="Times New Roman" w:cs="Times New Roman"/>
          <w:sz w:val="28"/>
          <w:szCs w:val="28"/>
        </w:rPr>
        <w:t>2</w:t>
      </w:r>
      <w:r w:rsidR="004659BE" w:rsidRPr="004659BE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4659BE" w:rsidRDefault="004659BE" w:rsidP="004659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80" w:type="dxa"/>
        <w:tblInd w:w="-1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"/>
        <w:gridCol w:w="6946"/>
        <w:gridCol w:w="709"/>
        <w:gridCol w:w="708"/>
        <w:gridCol w:w="709"/>
        <w:gridCol w:w="1843"/>
        <w:gridCol w:w="708"/>
        <w:gridCol w:w="1277"/>
        <w:gridCol w:w="199"/>
        <w:gridCol w:w="935"/>
        <w:gridCol w:w="1134"/>
      </w:tblGrid>
      <w:tr w:rsidR="004659BE" w:rsidRPr="004659BE" w:rsidTr="009B44B3">
        <w:trPr>
          <w:gridBefore w:val="1"/>
          <w:gridAfter w:val="2"/>
          <w:wBefore w:w="12" w:type="dxa"/>
          <w:wAfter w:w="2069" w:type="dxa"/>
        </w:trPr>
        <w:tc>
          <w:tcPr>
            <w:tcW w:w="13099" w:type="dxa"/>
            <w:gridSpan w:val="8"/>
            <w:shd w:val="clear" w:color="auto" w:fill="auto"/>
            <w:tcMar>
              <w:right w:w="72" w:type="dxa"/>
            </w:tcMar>
            <w:vAlign w:val="bottom"/>
          </w:tcPr>
          <w:p w:rsidR="004659BE" w:rsidRPr="004659BE" w:rsidRDefault="004659BE" w:rsidP="004659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59BE">
              <w:rPr>
                <w:rFonts w:ascii="Times New Roman" w:hAnsi="Times New Roman"/>
                <w:color w:val="000000"/>
                <w:sz w:val="28"/>
                <w:szCs w:val="28"/>
              </w:rPr>
              <w:t>Ведомственная структура расходов</w:t>
            </w:r>
          </w:p>
          <w:p w:rsidR="004659BE" w:rsidRPr="004659BE" w:rsidRDefault="00CA7466" w:rsidP="004659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ме</w:t>
            </w:r>
            <w:r w:rsidR="004659BE" w:rsidRPr="004659BE">
              <w:rPr>
                <w:rFonts w:ascii="Times New Roman" w:hAnsi="Times New Roman"/>
                <w:color w:val="000000"/>
                <w:sz w:val="28"/>
                <w:szCs w:val="28"/>
              </w:rPr>
              <w:t>стного бюджета на 20</w:t>
            </w:r>
            <w:r w:rsidR="00D0048A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="001D0F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и на плановый период 202</w:t>
            </w:r>
            <w:r w:rsidR="00D0048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4659BE" w:rsidRPr="004659B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D0048A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4659BE" w:rsidRPr="004659B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</w:t>
            </w:r>
          </w:p>
          <w:p w:rsidR="004659BE" w:rsidRPr="004659BE" w:rsidRDefault="004659BE" w:rsidP="004659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4659BE" w:rsidRPr="004659BE" w:rsidTr="009B44B3">
        <w:trPr>
          <w:gridBefore w:val="1"/>
          <w:gridAfter w:val="2"/>
          <w:wBefore w:w="12" w:type="dxa"/>
          <w:wAfter w:w="2069" w:type="dxa"/>
        </w:trPr>
        <w:tc>
          <w:tcPr>
            <w:tcW w:w="13099" w:type="dxa"/>
            <w:gridSpan w:val="8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4659BE" w:rsidRPr="004659BE" w:rsidRDefault="004659BE" w:rsidP="004659B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4659BE"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9B44B3" w:rsidRPr="00755488" w:rsidTr="009B44B3">
        <w:tblPrEx>
          <w:tblCellMar>
            <w:left w:w="108" w:type="dxa"/>
            <w:right w:w="108" w:type="dxa"/>
          </w:tblCellMar>
        </w:tblPrEx>
        <w:trPr>
          <w:trHeight w:val="570"/>
        </w:trPr>
        <w:tc>
          <w:tcPr>
            <w:tcW w:w="6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633CC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55488">
              <w:rPr>
                <w:rFonts w:ascii="Times New Roman" w:hAnsi="Times New Roman"/>
                <w:color w:val="000000"/>
                <w:sz w:val="28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633CC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55488">
              <w:rPr>
                <w:rFonts w:ascii="Times New Roman" w:hAnsi="Times New Roman"/>
                <w:color w:val="000000"/>
                <w:sz w:val="28"/>
              </w:rPr>
              <w:t>Мин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633CC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proofErr w:type="spellStart"/>
            <w:r w:rsidRPr="00755488">
              <w:rPr>
                <w:rFonts w:ascii="Times New Roman" w:hAnsi="Times New Roman"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633CC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755488">
              <w:rPr>
                <w:rFonts w:ascii="Times New Roman" w:hAnsi="Times New Roman"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633CC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55488">
              <w:rPr>
                <w:rFonts w:ascii="Times New Roman" w:hAnsi="Times New Roman"/>
                <w:color w:val="000000"/>
                <w:sz w:val="28"/>
              </w:rPr>
              <w:t>ЦСР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633CC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55488">
              <w:rPr>
                <w:rFonts w:ascii="Times New Roman" w:hAnsi="Times New Roman"/>
                <w:color w:val="000000"/>
                <w:sz w:val="28"/>
              </w:rPr>
              <w:t>ВР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55488">
              <w:rPr>
                <w:rFonts w:ascii="Times New Roman" w:hAnsi="Times New Roman"/>
                <w:color w:val="000000"/>
                <w:sz w:val="28"/>
              </w:rPr>
              <w:t>2020 год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55488">
              <w:rPr>
                <w:rFonts w:ascii="Times New Roman" w:hAnsi="Times New Roman"/>
                <w:color w:val="000000"/>
                <w:sz w:val="28"/>
              </w:rPr>
              <w:t>2021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55488">
              <w:rPr>
                <w:rFonts w:ascii="Times New Roman" w:hAnsi="Times New Roman"/>
                <w:color w:val="000000"/>
                <w:sz w:val="28"/>
              </w:rPr>
              <w:t>2022 год</w:t>
            </w:r>
          </w:p>
        </w:tc>
      </w:tr>
      <w:tr w:rsidR="009B44B3" w:rsidRPr="00755488" w:rsidTr="009B44B3">
        <w:tblPrEx>
          <w:tblCellMar>
            <w:left w:w="108" w:type="dxa"/>
            <w:right w:w="108" w:type="dxa"/>
          </w:tblCellMar>
        </w:tblPrEx>
        <w:trPr>
          <w:trHeight w:val="276"/>
        </w:trPr>
        <w:tc>
          <w:tcPr>
            <w:tcW w:w="6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44B3" w:rsidRPr="00755488" w:rsidTr="009B44B3">
        <w:tblPrEx>
          <w:tblCellMar>
            <w:left w:w="108" w:type="dxa"/>
            <w:right w:w="108" w:type="dxa"/>
          </w:tblCellMar>
        </w:tblPrEx>
        <w:trPr>
          <w:trHeight w:val="444"/>
        </w:trPr>
        <w:tc>
          <w:tcPr>
            <w:tcW w:w="6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755488" w:rsidRPr="00755488" w:rsidTr="007617B5">
        <w:tblPrEx>
          <w:tblCellMar>
            <w:left w:w="108" w:type="dxa"/>
            <w:right w:w="108" w:type="dxa"/>
          </w:tblCellMar>
        </w:tblPrEx>
        <w:trPr>
          <w:trHeight w:val="580"/>
        </w:trPr>
        <w:tc>
          <w:tcPr>
            <w:tcW w:w="6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КУТЕЙНИКОВСКОГО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11 005.9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9 358.4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9 077.8</w:t>
            </w:r>
          </w:p>
        </w:tc>
      </w:tr>
      <w:tr w:rsidR="00755488" w:rsidRPr="00755488" w:rsidTr="009B44B3">
        <w:tblPrEx>
          <w:tblCellMar>
            <w:left w:w="108" w:type="dxa"/>
            <w:right w:w="108" w:type="dxa"/>
          </w:tblCellMar>
        </w:tblPrEx>
        <w:trPr>
          <w:trHeight w:val="1408"/>
        </w:trPr>
        <w:tc>
          <w:tcPr>
            <w:tcW w:w="6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обеспечению пожарной безопасности в рамках подпрограммы "Пожарная безопасность" муниципальной программы Кутейниковского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9B44B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03.1.00.26060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16.9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16.9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16.9</w:t>
            </w:r>
          </w:p>
        </w:tc>
      </w:tr>
      <w:tr w:rsidR="00755488" w:rsidRPr="00755488" w:rsidTr="009B44B3">
        <w:tblPrEx>
          <w:tblCellMar>
            <w:left w:w="108" w:type="dxa"/>
            <w:right w:w="108" w:type="dxa"/>
          </w:tblCellMar>
        </w:tblPrEx>
        <w:trPr>
          <w:trHeight w:val="2258"/>
        </w:trPr>
        <w:tc>
          <w:tcPr>
            <w:tcW w:w="6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Мероприятия по диспансеризации муниципальных служащих Кутейниковского сельского поселения в рамках подпрограммы «Развитие муниципальной службы» муниципальной программы Кутейниковского сельского поселения «Развитие муниципальной службы и 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07.1.00.26150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20.0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20.0</w:t>
            </w:r>
          </w:p>
        </w:tc>
      </w:tr>
      <w:tr w:rsidR="00755488" w:rsidRPr="00755488" w:rsidTr="009B44B3">
        <w:tblPrEx>
          <w:tblCellMar>
            <w:left w:w="108" w:type="dxa"/>
            <w:right w:w="108" w:type="dxa"/>
          </w:tblCellMar>
        </w:tblPrEx>
        <w:trPr>
          <w:trHeight w:val="1550"/>
        </w:trPr>
        <w:tc>
          <w:tcPr>
            <w:tcW w:w="6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по оплате работников органа местного самоуправления Кутейниковского сельского поселения в рамках подпрограммы "Нормативно-методическое обеспечение и организация бюджетного процесса" муниципальной программы Кутейниковского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10.2.00.00110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4 191.6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4 191.6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4 191.6</w:t>
            </w:r>
          </w:p>
        </w:tc>
      </w:tr>
      <w:tr w:rsidR="00755488" w:rsidRPr="00755488" w:rsidTr="009B44B3">
        <w:tblPrEx>
          <w:tblCellMar>
            <w:left w:w="108" w:type="dxa"/>
            <w:right w:w="108" w:type="dxa"/>
          </w:tblCellMar>
        </w:tblPrEx>
        <w:trPr>
          <w:trHeight w:val="274"/>
        </w:trPr>
        <w:tc>
          <w:tcPr>
            <w:tcW w:w="6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обеспечение функций органа местного самоуправления Кутейниковского сельского поселения в рамках подпрограммы "Нормативно-методическое обеспечение и организация бюджетного процесса" муниципальной программы Кутейниковского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</w:t>
            </w: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10.2.00.00190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565.6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541.7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504.4</w:t>
            </w:r>
          </w:p>
        </w:tc>
      </w:tr>
      <w:tr w:rsidR="00755488" w:rsidRPr="00755488" w:rsidTr="009B44B3">
        <w:tblPrEx>
          <w:tblCellMar>
            <w:left w:w="108" w:type="dxa"/>
            <w:right w:w="108" w:type="dxa"/>
          </w:tblCellMar>
        </w:tblPrEx>
        <w:trPr>
          <w:trHeight w:val="1836"/>
        </w:trPr>
        <w:tc>
          <w:tcPr>
            <w:tcW w:w="6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обеспечение функций органа местного самоуправления Кутейниковского сельского поселения в рамках подпрограммы "Нормативно-методическое обеспечение и организация бюджетного процесса" муниципальной программы Кутейниковского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10.2.00.00190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5.9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5.9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5.9</w:t>
            </w:r>
          </w:p>
        </w:tc>
      </w:tr>
      <w:tr w:rsidR="00755488" w:rsidRPr="00755488" w:rsidTr="009B44B3">
        <w:tblPrEx>
          <w:tblCellMar>
            <w:left w:w="108" w:type="dxa"/>
            <w:right w:w="108" w:type="dxa"/>
          </w:tblCellMar>
        </w:tblPrEx>
        <w:trPr>
          <w:trHeight w:val="1124"/>
        </w:trPr>
        <w:tc>
          <w:tcPr>
            <w:tcW w:w="6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"Об административных правонарушениях" перечня должностных лиц, уполномоченных составлять протоколы об административных правонарушениях, по иным </w:t>
            </w:r>
            <w:proofErr w:type="spellStart"/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органа местного самоуправления Кутейниковского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99.9.00.72390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0.2</w:t>
            </w:r>
          </w:p>
        </w:tc>
      </w:tr>
      <w:tr w:rsidR="00755488" w:rsidRPr="00755488" w:rsidTr="009B44B3">
        <w:tblPrEx>
          <w:tblCellMar>
            <w:left w:w="108" w:type="dxa"/>
            <w:right w:w="108" w:type="dxa"/>
          </w:tblCellMar>
        </w:tblPrEx>
        <w:trPr>
          <w:trHeight w:val="1397"/>
        </w:trPr>
        <w:tc>
          <w:tcPr>
            <w:tcW w:w="6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выборов в Собрание депутатов Кутейниковского сельского поселения по иным </w:t>
            </w:r>
            <w:proofErr w:type="spellStart"/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органа местного самоуправления Кутейниковского сельского поселения (Специальные расходы)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99.9.00.26270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880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240.1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5488" w:rsidRPr="00755488" w:rsidTr="009B44B3">
        <w:tblPrEx>
          <w:tblCellMar>
            <w:left w:w="108" w:type="dxa"/>
            <w:right w:w="108" w:type="dxa"/>
          </w:tblCellMar>
        </w:tblPrEx>
        <w:trPr>
          <w:trHeight w:val="699"/>
        </w:trPr>
        <w:tc>
          <w:tcPr>
            <w:tcW w:w="6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«Противодействие коррупции в Кутейниковском сельском поселении» муниципальной программы Кутейниковского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02.1.00.26050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1.0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1.0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1.0</w:t>
            </w:r>
          </w:p>
        </w:tc>
      </w:tr>
      <w:tr w:rsidR="00755488" w:rsidRPr="00755488" w:rsidTr="009B44B3">
        <w:tblPrEx>
          <w:tblCellMar>
            <w:left w:w="108" w:type="dxa"/>
            <w:right w:w="108" w:type="dxa"/>
          </w:tblCellMar>
        </w:tblPrEx>
        <w:trPr>
          <w:trHeight w:val="274"/>
        </w:trPr>
        <w:tc>
          <w:tcPr>
            <w:tcW w:w="6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«Профилактика терроризма и экстремизма, гармонизация межнациональных отношений» муниципальной программы Кутейниковского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02.2.00.26050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1.0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1.0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1.0</w:t>
            </w:r>
          </w:p>
        </w:tc>
      </w:tr>
      <w:tr w:rsidR="00755488" w:rsidRPr="00755488" w:rsidTr="009B44B3">
        <w:tblPrEx>
          <w:tblCellMar>
            <w:left w:w="108" w:type="dxa"/>
            <w:right w:w="108" w:type="dxa"/>
          </w:tblCellMar>
        </w:tblPrEx>
        <w:trPr>
          <w:trHeight w:val="1124"/>
        </w:trPr>
        <w:tc>
          <w:tcPr>
            <w:tcW w:w="6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«Противодействие злоупотреблению наркотиками и их незаконному обороту» муниципальной программы Кутейниковского </w:t>
            </w: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02.3.00.26050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1.0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1.0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1.0</w:t>
            </w:r>
          </w:p>
        </w:tc>
      </w:tr>
      <w:tr w:rsidR="00755488" w:rsidRPr="00755488" w:rsidTr="009B44B3">
        <w:tblPrEx>
          <w:tblCellMar>
            <w:left w:w="108" w:type="dxa"/>
            <w:right w:w="108" w:type="dxa"/>
          </w:tblCellMar>
        </w:tblPrEx>
        <w:trPr>
          <w:trHeight w:val="1266"/>
        </w:trPr>
        <w:tc>
          <w:tcPr>
            <w:tcW w:w="6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Официальная публикация нормативно-правовых актов, проектов правовых актов Администрации Кутейниковского сельского поселения, Собрания депутатов Кутейниковского сельского поселения и иных информационных материалов в рамках подпрограммы «Содействие развитию институтов и инициатив гражданского общества в Кутейниковском сельском поселении» муниципальной программы Кутейниковского сельского поселения «Развитие муниципальной службы и информационное общество»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07.2.00.26130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25.0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25.0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25.0</w:t>
            </w:r>
          </w:p>
        </w:tc>
      </w:tr>
      <w:tr w:rsidR="00755488" w:rsidRPr="00755488" w:rsidTr="009B44B3">
        <w:tblPrEx>
          <w:tblCellMar>
            <w:left w:w="108" w:type="dxa"/>
            <w:right w:w="108" w:type="dxa"/>
          </w:tblCellMar>
        </w:tblPrEx>
        <w:trPr>
          <w:trHeight w:val="1405"/>
        </w:trPr>
        <w:tc>
          <w:tcPr>
            <w:tcW w:w="6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Уплата членских взносов в Ассоциацию муниципальных образований по иным </w:t>
            </w:r>
            <w:proofErr w:type="spellStart"/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органа местного самоуправления Кутейниковского сельского поселения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99.9.00.26280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20.0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20.0</w:t>
            </w:r>
          </w:p>
        </w:tc>
      </w:tr>
      <w:tr w:rsidR="00755488" w:rsidRPr="00755488" w:rsidTr="009B44B3">
        <w:tblPrEx>
          <w:tblCellMar>
            <w:left w:w="108" w:type="dxa"/>
            <w:right w:w="108" w:type="dxa"/>
          </w:tblCellMar>
        </w:tblPrEx>
        <w:trPr>
          <w:trHeight w:val="841"/>
        </w:trPr>
        <w:tc>
          <w:tcPr>
            <w:tcW w:w="6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Условно утвержденные расходы по иным </w:t>
            </w:r>
            <w:proofErr w:type="spellStart"/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органа местного самоуправления Кутейниковского сельского поселения (Специальные расходы)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99.9.00.90110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880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228.6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453.9</w:t>
            </w:r>
          </w:p>
        </w:tc>
      </w:tr>
      <w:tr w:rsidR="00755488" w:rsidRPr="00755488" w:rsidTr="009B44B3">
        <w:tblPrEx>
          <w:tblCellMar>
            <w:left w:w="108" w:type="dxa"/>
            <w:right w:w="108" w:type="dxa"/>
          </w:tblCellMar>
        </w:tblPrEx>
        <w:trPr>
          <w:trHeight w:val="557"/>
        </w:trPr>
        <w:tc>
          <w:tcPr>
            <w:tcW w:w="6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Реализация направления расходов по иным </w:t>
            </w:r>
            <w:proofErr w:type="spellStart"/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органа местного самоуправления Кутейниковского сельского поселения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99.9.00.99990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16.0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6.0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6.0</w:t>
            </w:r>
          </w:p>
        </w:tc>
      </w:tr>
      <w:tr w:rsidR="00755488" w:rsidRPr="00755488" w:rsidTr="009B44B3">
        <w:tblPrEx>
          <w:tblCellMar>
            <w:left w:w="108" w:type="dxa"/>
            <w:right w:w="108" w:type="dxa"/>
          </w:tblCellMar>
        </w:tblPrEx>
        <w:trPr>
          <w:trHeight w:val="1037"/>
        </w:trPr>
        <w:tc>
          <w:tcPr>
            <w:tcW w:w="6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органа местного самоуправления Кутейниковского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99.9.00.51180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207.0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213.4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5488" w:rsidRPr="00755488" w:rsidTr="009B44B3">
        <w:tblPrEx>
          <w:tblCellMar>
            <w:left w:w="108" w:type="dxa"/>
            <w:right w:w="108" w:type="dxa"/>
          </w:tblCellMar>
        </w:tblPrEx>
        <w:trPr>
          <w:trHeight w:val="1571"/>
        </w:trPr>
        <w:tc>
          <w:tcPr>
            <w:tcW w:w="6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органа местного самоуправления Кутейниковского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99.9.00.51180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1.0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1.0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5488" w:rsidRPr="00755488" w:rsidTr="009B44B3">
        <w:tblPrEx>
          <w:tblCellMar>
            <w:left w:w="108" w:type="dxa"/>
            <w:right w:w="108" w:type="dxa"/>
          </w:tblCellMar>
        </w:tblPrEx>
        <w:trPr>
          <w:trHeight w:val="416"/>
        </w:trPr>
        <w:tc>
          <w:tcPr>
            <w:tcW w:w="6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"Пожарная безопасность" муниципальной программы Кутейниковского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</w:t>
            </w: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объектах"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03.1.00.26050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1.0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1.0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1.0</w:t>
            </w:r>
          </w:p>
        </w:tc>
      </w:tr>
      <w:tr w:rsidR="00755488" w:rsidRPr="00755488" w:rsidTr="009B44B3">
        <w:tblPrEx>
          <w:tblCellMar>
            <w:left w:w="108" w:type="dxa"/>
            <w:right w:w="108" w:type="dxa"/>
          </w:tblCellMar>
        </w:tblPrEx>
        <w:trPr>
          <w:trHeight w:val="557"/>
        </w:trPr>
        <w:tc>
          <w:tcPr>
            <w:tcW w:w="6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Мероприятия по содержанию резервных источников электроснабжения в рамках подпрограммы "Защита населения от чрезвычайных ситуаций" муниципальной программы Кутейниковского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03.2.00.26200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4.5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1.5</w:t>
            </w:r>
          </w:p>
        </w:tc>
      </w:tr>
      <w:tr w:rsidR="00755488" w:rsidRPr="00755488" w:rsidTr="009B44B3">
        <w:tblPrEx>
          <w:tblCellMar>
            <w:left w:w="108" w:type="dxa"/>
            <w:right w:w="108" w:type="dxa"/>
          </w:tblCellMar>
        </w:tblPrEx>
        <w:trPr>
          <w:trHeight w:val="416"/>
        </w:trPr>
        <w:tc>
          <w:tcPr>
            <w:tcW w:w="6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"Обеспечение безопасности на водных объектах" муниципальной программы Кутейниковского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03.3.00.26050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1.0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1.0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1.0</w:t>
            </w:r>
          </w:p>
        </w:tc>
      </w:tr>
      <w:tr w:rsidR="00755488" w:rsidRPr="00755488" w:rsidTr="009B44B3">
        <w:tblPrEx>
          <w:tblCellMar>
            <w:left w:w="108" w:type="dxa"/>
            <w:right w:w="108" w:type="dxa"/>
          </w:tblCellMar>
        </w:tblPrEx>
        <w:trPr>
          <w:trHeight w:val="1359"/>
        </w:trPr>
        <w:tc>
          <w:tcPr>
            <w:tcW w:w="6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материально-техническое обеспечение деятельности пожарной команды в рамках подпрограммы "Пожарная безопасность" муниципальной программы Кутейниковского сельского поселения "Защита населения и территории от </w:t>
            </w: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03.1.00.26070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51.0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49.6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51.3</w:t>
            </w:r>
          </w:p>
        </w:tc>
      </w:tr>
      <w:tr w:rsidR="00755488" w:rsidRPr="00755488" w:rsidTr="009B44B3">
        <w:tblPrEx>
          <w:tblCellMar>
            <w:left w:w="108" w:type="dxa"/>
            <w:right w:w="108" w:type="dxa"/>
          </w:tblCellMar>
        </w:tblPrEx>
        <w:trPr>
          <w:trHeight w:val="558"/>
        </w:trPr>
        <w:tc>
          <w:tcPr>
            <w:tcW w:w="6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проведение землеустроительных работ, оформление межевых планов и постановка на кадастровый учет земельных участков в рамках подпрограммы «Землеустройство» муниципальной программы Кутейниковского сельского поселения «Управление муниципальным имуществом»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08.2.00.26310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30.0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5488" w:rsidRPr="00755488" w:rsidTr="009B44B3">
        <w:tblPrEx>
          <w:tblCellMar>
            <w:left w:w="108" w:type="dxa"/>
            <w:right w:w="108" w:type="dxa"/>
          </w:tblCellMar>
        </w:tblPrEx>
        <w:trPr>
          <w:trHeight w:val="3523"/>
        </w:trPr>
        <w:tc>
          <w:tcPr>
            <w:tcW w:w="6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по помещениям, находящимся в собственности Кутейниковского сельского поселения, в рамках подпрограммы «Развитие жилищного хозяйства Кутейниковского сельского поселения» муниципальной программы Кутейниковского сельского поселения «Обеспечение качественными жилищно-коммунальными услугами населения Кутейниковского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01.1.00.26260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12.0</w:t>
            </w:r>
          </w:p>
        </w:tc>
      </w:tr>
      <w:tr w:rsidR="00755488" w:rsidRPr="00755488" w:rsidTr="009B44B3">
        <w:tblPrEx>
          <w:tblCellMar>
            <w:left w:w="108" w:type="dxa"/>
            <w:right w:w="108" w:type="dxa"/>
          </w:tblCellMar>
        </w:tblPrEx>
        <w:trPr>
          <w:trHeight w:val="132"/>
        </w:trPr>
        <w:tc>
          <w:tcPr>
            <w:tcW w:w="6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сопровождение программного обеспечения «Информационно-аналитическая база данных жилищно-коммунального хозяйства Ростовской </w:t>
            </w: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области», в рамках подпрограммы «Развитие жилищного хозяйства Кутейниковского сельского поселения» муниципальной программы Кутейниковского сельского поселения «Обеспечение качественными жилищно-коммунальными услугами населения Кутейниковского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01.1.00.26290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7.0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7.0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7.0</w:t>
            </w:r>
          </w:p>
        </w:tc>
      </w:tr>
      <w:tr w:rsidR="00755488" w:rsidRPr="00755488" w:rsidTr="009B44B3">
        <w:tblPrEx>
          <w:tblCellMar>
            <w:left w:w="108" w:type="dxa"/>
            <w:right w:w="108" w:type="dxa"/>
          </w:tblCellMar>
        </w:tblPrEx>
        <w:trPr>
          <w:trHeight w:val="1795"/>
        </w:trPr>
        <w:tc>
          <w:tcPr>
            <w:tcW w:w="6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Проведение мероприятий по благоустройству территории в рамках подпрограммы «Благоустройство территории Кутейниковского сельского поселения» муниципальной программы Кутейниковского сельского поселения «Обеспечение качественными жилищно-коммунальными услугами населения Кутейниковского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01.3.00.26040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1 498.9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421.5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608.4</w:t>
            </w:r>
          </w:p>
        </w:tc>
      </w:tr>
      <w:tr w:rsidR="00755488" w:rsidRPr="00755488" w:rsidTr="009B44B3">
        <w:tblPrEx>
          <w:tblCellMar>
            <w:left w:w="108" w:type="dxa"/>
            <w:right w:w="108" w:type="dxa"/>
          </w:tblCellMar>
        </w:tblPrEx>
        <w:trPr>
          <w:trHeight w:val="1826"/>
        </w:trPr>
        <w:tc>
          <w:tcPr>
            <w:tcW w:w="6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мероприятий по охране окружающей среды в рамках подпрограммы "Охрана окружающей среды в Кутейниковском сельском поселении" муниципальной программы Кутейниковского сельского поселения 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05.1.00.26090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70.0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30.0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30.0</w:t>
            </w:r>
          </w:p>
        </w:tc>
      </w:tr>
      <w:tr w:rsidR="00755488" w:rsidRPr="00755488" w:rsidTr="009B44B3">
        <w:tblPrEx>
          <w:tblCellMar>
            <w:left w:w="108" w:type="dxa"/>
            <w:right w:w="108" w:type="dxa"/>
          </w:tblCellMar>
        </w:tblPrEx>
        <w:trPr>
          <w:trHeight w:val="1266"/>
        </w:trPr>
        <w:tc>
          <w:tcPr>
            <w:tcW w:w="6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в сфере обращения с твердыми бытовыми отходами в рамках подпрограммы «Формирование комплексной системы управления отходами и вторичными материальными ресурсами на территории Кутейниковского сельского поселения» муниципальной программы Кутейниковского сельского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05.2.00.26100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80.0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5488" w:rsidRPr="00755488" w:rsidTr="009B44B3">
        <w:tblPrEx>
          <w:tblCellMar>
            <w:left w:w="108" w:type="dxa"/>
            <w:right w:w="108" w:type="dxa"/>
          </w:tblCellMar>
        </w:tblPrEx>
        <w:trPr>
          <w:trHeight w:val="2247"/>
        </w:trPr>
        <w:tc>
          <w:tcPr>
            <w:tcW w:w="6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повышению энергетической эффективности систем освещения в рамках подпрограммы «Энергосбережение и повышение энергетической эффективности» муниципальной программы Кутейниковского сельского поселения «Энергосбережение и повышение энергетической эффективности»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09.1.00.26140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105.0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70.0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110.0</w:t>
            </w:r>
          </w:p>
        </w:tc>
      </w:tr>
      <w:tr w:rsidR="00755488" w:rsidRPr="00755488" w:rsidTr="009B44B3">
        <w:tblPrEx>
          <w:tblCellMar>
            <w:left w:w="108" w:type="dxa"/>
            <w:right w:w="108" w:type="dxa"/>
          </w:tblCellMar>
        </w:tblPrEx>
        <w:trPr>
          <w:trHeight w:val="416"/>
        </w:trPr>
        <w:tc>
          <w:tcPr>
            <w:tcW w:w="6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мероприятий по охране окружающей среды в рамках подпрограммы "Охрана окружающей среды в Кутейниковском сельском поселении" муниципальной программы Кутейниковского сельского поселения 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05.1.00.26090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6.1</w:t>
            </w:r>
          </w:p>
        </w:tc>
      </w:tr>
      <w:tr w:rsidR="00755488" w:rsidRPr="00755488" w:rsidTr="009B44B3">
        <w:tblPrEx>
          <w:tblCellMar>
            <w:left w:w="108" w:type="dxa"/>
            <w:right w:w="108" w:type="dxa"/>
          </w:tblCellMar>
        </w:tblPrEx>
        <w:trPr>
          <w:trHeight w:val="983"/>
        </w:trPr>
        <w:tc>
          <w:tcPr>
            <w:tcW w:w="6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по обеспечению дополнительного профессионального образования лиц, замещающих выборные муниципальные должности, муниципальных служащих в рамках подпрограммы «Развитие муниципальной службы» муниципальной программы Кутейниковского сельского поселения «Развитие муниципальной службы и 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07.1.00.26120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15.0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15.0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15.0</w:t>
            </w:r>
          </w:p>
        </w:tc>
      </w:tr>
      <w:tr w:rsidR="00755488" w:rsidRPr="00755488" w:rsidTr="009B44B3">
        <w:tblPrEx>
          <w:tblCellMar>
            <w:left w:w="108" w:type="dxa"/>
            <w:right w:w="108" w:type="dxa"/>
          </w:tblCellMar>
        </w:tblPrEx>
        <w:trPr>
          <w:trHeight w:val="1359"/>
        </w:trPr>
        <w:tc>
          <w:tcPr>
            <w:tcW w:w="6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обеспечению пожарной безопасности в рамках подпрограммы "Пожарная безопасность" муниципальной программы Кутейниковского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03.1.00.26060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113.0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40.0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40.0</w:t>
            </w:r>
          </w:p>
        </w:tc>
      </w:tr>
      <w:tr w:rsidR="00755488" w:rsidRPr="00755488" w:rsidTr="009B44B3">
        <w:tblPrEx>
          <w:tblCellMar>
            <w:left w:w="108" w:type="dxa"/>
            <w:right w:w="108" w:type="dxa"/>
          </w:tblCellMar>
        </w:tblPrEx>
        <w:trPr>
          <w:trHeight w:val="1041"/>
        </w:trPr>
        <w:tc>
          <w:tcPr>
            <w:tcW w:w="6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Кутейниковского сельского поселения в рамках подпрограммы "Развитие культуры" муниципальной программы Кутейниковского сельского поселения "Развитие культуры и спорта"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04.1.00.00590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3 855.8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3 160.5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2 937.6</w:t>
            </w:r>
          </w:p>
        </w:tc>
      </w:tr>
      <w:tr w:rsidR="00755488" w:rsidRPr="00755488" w:rsidTr="009B44B3">
        <w:tblPrEx>
          <w:tblCellMar>
            <w:left w:w="108" w:type="dxa"/>
            <w:right w:w="108" w:type="dxa"/>
          </w:tblCellMar>
        </w:tblPrEx>
        <w:trPr>
          <w:trHeight w:val="58"/>
        </w:trPr>
        <w:tc>
          <w:tcPr>
            <w:tcW w:w="6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Физкультурные и массовые спортивные мероприятия в рамках подпрограммы «Развитие физической культуры и массового спорта» муниципальной программы Кутейниковского сельского поселения «Развитие </w:t>
            </w: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04.2.00.26110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30.0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29.8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10.0</w:t>
            </w:r>
          </w:p>
        </w:tc>
      </w:tr>
      <w:tr w:rsidR="00755488" w:rsidRPr="00755488" w:rsidTr="007617B5">
        <w:tblPrEx>
          <w:tblCellMar>
            <w:left w:w="108" w:type="dxa"/>
            <w:right w:w="108" w:type="dxa"/>
          </w:tblCellMar>
        </w:tblPrEx>
        <w:trPr>
          <w:trHeight w:val="3845"/>
        </w:trPr>
        <w:tc>
          <w:tcPr>
            <w:tcW w:w="6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Иные межбюджетные </w:t>
            </w:r>
            <w:proofErr w:type="gramStart"/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трансферты</w:t>
            </w:r>
            <w:proofErr w:type="gramEnd"/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передаваемые из местного бюджета в бюджет муниципального района на осуществление мероприятий по внутреннему муни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ципальному финансовому контролю</w:t>
            </w: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, в соответствии с заключенными соглашениями в рамках подпрограммы "Нормативно-методическое обеспечение и организация бюджетного процесса" муниципальной программы Кутейниковского сельского поселения "Управление муниципальными финансами и создание условий для эффективного управления муниципальными финансами" (Иные 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10.2.00.86030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53.4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5488" w:rsidRPr="00755488" w:rsidTr="009B44B3">
        <w:tblPrEx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69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11 005.9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9 358.4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488" w:rsidRPr="00755488" w:rsidRDefault="00755488" w:rsidP="00755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488">
              <w:rPr>
                <w:rFonts w:ascii="Times New Roman" w:eastAsia="Times New Roman" w:hAnsi="Times New Roman" w:cs="Times New Roman"/>
                <w:sz w:val="28"/>
                <w:szCs w:val="28"/>
              </w:rPr>
              <w:t>9 077.8</w:t>
            </w:r>
          </w:p>
        </w:tc>
      </w:tr>
    </w:tbl>
    <w:p w:rsidR="00755488" w:rsidRDefault="00755488" w:rsidP="00755488">
      <w:pPr>
        <w:spacing w:after="0" w:line="240" w:lineRule="auto"/>
        <w:ind w:firstLine="40"/>
        <w:jc w:val="both"/>
        <w:rPr>
          <w:rFonts w:ascii="Times New Roman" w:hAnsi="Times New Roman" w:cs="Times New Roman"/>
          <w:sz w:val="28"/>
          <w:szCs w:val="28"/>
        </w:rPr>
      </w:pPr>
    </w:p>
    <w:p w:rsidR="007617B5" w:rsidRDefault="007617B5" w:rsidP="00755488">
      <w:pPr>
        <w:spacing w:after="0" w:line="240" w:lineRule="auto"/>
        <w:ind w:firstLine="40"/>
        <w:jc w:val="both"/>
        <w:rPr>
          <w:rFonts w:ascii="Times New Roman" w:hAnsi="Times New Roman" w:cs="Times New Roman"/>
          <w:sz w:val="28"/>
          <w:szCs w:val="28"/>
        </w:rPr>
      </w:pPr>
    </w:p>
    <w:p w:rsidR="001D0F0F" w:rsidRPr="000F39B7" w:rsidRDefault="001D0F0F" w:rsidP="00755488">
      <w:pPr>
        <w:spacing w:after="0" w:line="240" w:lineRule="auto"/>
        <w:ind w:firstLine="40"/>
        <w:jc w:val="both"/>
        <w:rPr>
          <w:rFonts w:ascii="Times New Roman" w:hAnsi="Times New Roman" w:cs="Times New Roman"/>
          <w:sz w:val="28"/>
          <w:szCs w:val="28"/>
        </w:rPr>
      </w:pPr>
      <w:r w:rsidRPr="000F39B7">
        <w:rPr>
          <w:rFonts w:ascii="Times New Roman" w:hAnsi="Times New Roman" w:cs="Times New Roman"/>
          <w:sz w:val="28"/>
          <w:szCs w:val="28"/>
        </w:rPr>
        <w:t xml:space="preserve">Председатель Собрания депутатов - глава </w:t>
      </w:r>
    </w:p>
    <w:p w:rsidR="001D0F0F" w:rsidRPr="00AD601E" w:rsidRDefault="001D0F0F" w:rsidP="00755488">
      <w:pPr>
        <w:spacing w:after="0" w:line="240" w:lineRule="auto"/>
        <w:ind w:firstLine="40"/>
        <w:jc w:val="both"/>
        <w:rPr>
          <w:rFonts w:ascii="Times New Roman" w:hAnsi="Times New Roman" w:cs="Times New Roman"/>
          <w:sz w:val="28"/>
          <w:szCs w:val="28"/>
        </w:rPr>
      </w:pPr>
      <w:r w:rsidRPr="000F39B7">
        <w:rPr>
          <w:rFonts w:ascii="Times New Roman" w:hAnsi="Times New Roman" w:cs="Times New Roman"/>
          <w:sz w:val="28"/>
          <w:szCs w:val="28"/>
        </w:rPr>
        <w:t xml:space="preserve">Кутейниковского сельского поселения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0F39B7">
        <w:rPr>
          <w:rFonts w:ascii="Times New Roman" w:hAnsi="Times New Roman" w:cs="Times New Roman"/>
          <w:sz w:val="28"/>
          <w:szCs w:val="28"/>
        </w:rPr>
        <w:t xml:space="preserve"> А.В.  Нестеренко  </w:t>
      </w:r>
    </w:p>
    <w:p w:rsidR="00CA7466" w:rsidRPr="0041064C" w:rsidRDefault="00CA7466" w:rsidP="007554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A7466" w:rsidRPr="0041064C" w:rsidSect="00755488">
      <w:pgSz w:w="16838" w:h="11906" w:orient="landscape"/>
      <w:pgMar w:top="993" w:right="1134" w:bottom="198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59BE"/>
    <w:rsid w:val="000800E0"/>
    <w:rsid w:val="00104D58"/>
    <w:rsid w:val="001B5D22"/>
    <w:rsid w:val="001D0F0F"/>
    <w:rsid w:val="002343DA"/>
    <w:rsid w:val="00261D1D"/>
    <w:rsid w:val="002915D4"/>
    <w:rsid w:val="003D1187"/>
    <w:rsid w:val="0041064C"/>
    <w:rsid w:val="0044722F"/>
    <w:rsid w:val="004659BE"/>
    <w:rsid w:val="004E22B3"/>
    <w:rsid w:val="00543966"/>
    <w:rsid w:val="00690331"/>
    <w:rsid w:val="006A2FF4"/>
    <w:rsid w:val="006A76C7"/>
    <w:rsid w:val="006D3BA6"/>
    <w:rsid w:val="00755488"/>
    <w:rsid w:val="007617B5"/>
    <w:rsid w:val="009B44B3"/>
    <w:rsid w:val="00A049C8"/>
    <w:rsid w:val="00A6572A"/>
    <w:rsid w:val="00B82AC8"/>
    <w:rsid w:val="00B95898"/>
    <w:rsid w:val="00BC019C"/>
    <w:rsid w:val="00BE2303"/>
    <w:rsid w:val="00CA7466"/>
    <w:rsid w:val="00D0048A"/>
    <w:rsid w:val="00DB6E82"/>
    <w:rsid w:val="00E47FFB"/>
    <w:rsid w:val="00E55207"/>
    <w:rsid w:val="00F6368F"/>
    <w:rsid w:val="00FA6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60">
    <w:name w:val="Font Style60"/>
    <w:rsid w:val="00B82AC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2207</Words>
  <Characters>12582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2017-11-20T05:19:00Z</dcterms:created>
  <dcterms:modified xsi:type="dcterms:W3CDTF">2019-11-15T12:47:00Z</dcterms:modified>
</cp:coreProperties>
</file>